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b"/>
        <w:tblW w:w="10486"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13"/>
        <w:gridCol w:w="1094"/>
        <w:gridCol w:w="780"/>
        <w:gridCol w:w="870"/>
        <w:gridCol w:w="1335"/>
        <w:gridCol w:w="5494"/>
      </w:tblGrid>
      <w:tr w:rsidR="00C90B4E" w14:paraId="765ECFB3" w14:textId="77777777" w:rsidTr="00C01824">
        <w:trPr>
          <w:trHeight w:val="320"/>
          <w:jc w:val="center"/>
        </w:trPr>
        <w:tc>
          <w:tcPr>
            <w:tcW w:w="913" w:type="dxa"/>
            <w:vAlign w:val="center"/>
          </w:tcPr>
          <w:p w14:paraId="2AC0750D" w14:textId="6B3F7858" w:rsidR="00C90B4E" w:rsidRDefault="00C01824">
            <w:pPr>
              <w:jc w:val="center"/>
              <w:rPr>
                <w:rFonts w:ascii="Arial Narrow" w:eastAsia="Arial Narrow" w:hAnsi="Arial Narrow" w:cs="Arial Narrow"/>
                <w:b/>
                <w:color w:val="FF0000"/>
                <w:sz w:val="24"/>
                <w:szCs w:val="24"/>
                <w:highlight w:val="yellow"/>
              </w:rPr>
            </w:pPr>
            <w:proofErr w:type="spellStart"/>
            <w:r>
              <w:rPr>
                <w:rFonts w:ascii="Arial Narrow" w:eastAsia="Arial Narrow" w:hAnsi="Arial Narrow" w:cs="Arial Narrow"/>
                <w:b/>
                <w:color w:val="000000"/>
                <w:sz w:val="24"/>
                <w:szCs w:val="24"/>
              </w:rPr>
              <w:t>Nº</w:t>
            </w:r>
            <w:proofErr w:type="spellEnd"/>
            <w:r>
              <w:rPr>
                <w:rFonts w:ascii="Arial Narrow" w:eastAsia="Arial Narrow" w:hAnsi="Arial Narrow" w:cs="Arial Narrow"/>
                <w:b/>
                <w:color w:val="000000"/>
                <w:sz w:val="24"/>
                <w:szCs w:val="24"/>
              </w:rPr>
              <w:t>:</w:t>
            </w:r>
          </w:p>
        </w:tc>
        <w:tc>
          <w:tcPr>
            <w:tcW w:w="1094" w:type="dxa"/>
            <w:shd w:val="clear" w:color="auto" w:fill="auto"/>
            <w:vAlign w:val="center"/>
          </w:tcPr>
          <w:p w14:paraId="3457386F" w14:textId="19F76E3E" w:rsidR="00C90B4E" w:rsidRDefault="00C90B4E" w:rsidP="000F1F9C">
            <w:pPr>
              <w:ind w:left="142"/>
              <w:jc w:val="center"/>
              <w:rPr>
                <w:rFonts w:ascii="Arial Narrow" w:eastAsia="Arial Narrow" w:hAnsi="Arial Narrow" w:cs="Arial Narrow"/>
                <w:b/>
                <w:color w:val="FF0000"/>
                <w:sz w:val="24"/>
                <w:szCs w:val="24"/>
                <w:highlight w:val="yellow"/>
              </w:rPr>
            </w:pPr>
          </w:p>
        </w:tc>
        <w:tc>
          <w:tcPr>
            <w:tcW w:w="780" w:type="dxa"/>
            <w:vAlign w:val="center"/>
          </w:tcPr>
          <w:p w14:paraId="111CC375" w14:textId="77777777" w:rsidR="00C90B4E" w:rsidRDefault="00AB14E4">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AÑO:</w:t>
            </w:r>
          </w:p>
        </w:tc>
        <w:tc>
          <w:tcPr>
            <w:tcW w:w="870" w:type="dxa"/>
            <w:vAlign w:val="center"/>
          </w:tcPr>
          <w:p w14:paraId="17831DC6" w14:textId="77777777" w:rsidR="00C90B4E" w:rsidRDefault="00AB14E4">
            <w:pPr>
              <w:ind w:left="14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2022</w:t>
            </w:r>
          </w:p>
        </w:tc>
        <w:tc>
          <w:tcPr>
            <w:tcW w:w="1335" w:type="dxa"/>
            <w:vAlign w:val="center"/>
          </w:tcPr>
          <w:p w14:paraId="1C19E63C" w14:textId="77777777" w:rsidR="00C90B4E" w:rsidRDefault="00AB14E4">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PROCESO:</w:t>
            </w:r>
          </w:p>
        </w:tc>
        <w:tc>
          <w:tcPr>
            <w:tcW w:w="5494" w:type="dxa"/>
            <w:vAlign w:val="center"/>
          </w:tcPr>
          <w:p w14:paraId="28A25335"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CONTRATACIÓN DIRECTA</w:t>
            </w:r>
          </w:p>
        </w:tc>
      </w:tr>
    </w:tbl>
    <w:p w14:paraId="2E52EFC1" w14:textId="77777777" w:rsidR="00C90B4E" w:rsidRDefault="00C90B4E">
      <w:pPr>
        <w:spacing w:after="0" w:line="240" w:lineRule="auto"/>
        <w:rPr>
          <w:rFonts w:ascii="Arial Narrow" w:eastAsia="Arial Narrow" w:hAnsi="Arial Narrow" w:cs="Arial Narrow"/>
          <w:b/>
          <w:color w:val="FF0000"/>
          <w:sz w:val="24"/>
          <w:szCs w:val="24"/>
        </w:rPr>
      </w:pPr>
    </w:p>
    <w:tbl>
      <w:tblPr>
        <w:tblStyle w:val="afc"/>
        <w:tblW w:w="10485"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0"/>
        <w:gridCol w:w="1605"/>
        <w:gridCol w:w="885"/>
        <w:gridCol w:w="120"/>
        <w:gridCol w:w="1215"/>
        <w:gridCol w:w="105"/>
        <w:gridCol w:w="1410"/>
        <w:gridCol w:w="1365"/>
        <w:gridCol w:w="555"/>
        <w:gridCol w:w="390"/>
        <w:gridCol w:w="450"/>
        <w:gridCol w:w="1425"/>
      </w:tblGrid>
      <w:tr w:rsidR="00C90B4E" w14:paraId="1321C8DF" w14:textId="77777777">
        <w:trPr>
          <w:trHeight w:val="258"/>
          <w:jc w:val="center"/>
        </w:trPr>
        <w:tc>
          <w:tcPr>
            <w:tcW w:w="10485" w:type="dxa"/>
            <w:gridSpan w:val="12"/>
            <w:vAlign w:val="center"/>
          </w:tcPr>
          <w:p w14:paraId="3EC47DFB" w14:textId="77777777" w:rsidR="00C90B4E" w:rsidRDefault="00AB14E4">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GENERALIDADES DEL PROCESO</w:t>
            </w:r>
          </w:p>
        </w:tc>
      </w:tr>
      <w:tr w:rsidR="00C90B4E" w14:paraId="1EB07D11" w14:textId="77777777" w:rsidTr="00C01824">
        <w:trPr>
          <w:trHeight w:val="618"/>
          <w:jc w:val="center"/>
        </w:trPr>
        <w:tc>
          <w:tcPr>
            <w:tcW w:w="2565" w:type="dxa"/>
            <w:gridSpan w:val="2"/>
            <w:vAlign w:val="center"/>
          </w:tcPr>
          <w:p w14:paraId="1223DFD1"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DEPENDENCIA GENERADORA DE LA NECESIDAD:</w:t>
            </w:r>
          </w:p>
        </w:tc>
        <w:tc>
          <w:tcPr>
            <w:tcW w:w="7920" w:type="dxa"/>
            <w:gridSpan w:val="10"/>
            <w:vAlign w:val="center"/>
          </w:tcPr>
          <w:p w14:paraId="054E0F60"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INDERHUILA</w:t>
            </w:r>
          </w:p>
        </w:tc>
      </w:tr>
      <w:tr w:rsidR="00C90B4E" w14:paraId="2B38D92E" w14:textId="77777777" w:rsidTr="00C01824">
        <w:trPr>
          <w:trHeight w:val="772"/>
          <w:jc w:val="center"/>
        </w:trPr>
        <w:tc>
          <w:tcPr>
            <w:tcW w:w="2565" w:type="dxa"/>
            <w:gridSpan w:val="2"/>
            <w:vAlign w:val="center"/>
          </w:tcPr>
          <w:p w14:paraId="73BAA893"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OBJETO:</w:t>
            </w:r>
          </w:p>
        </w:tc>
        <w:tc>
          <w:tcPr>
            <w:tcW w:w="7920" w:type="dxa"/>
            <w:gridSpan w:val="10"/>
            <w:vAlign w:val="center"/>
          </w:tcPr>
          <w:p w14:paraId="5AE20078" w14:textId="0C6E889E" w:rsidR="00C90B4E" w:rsidRDefault="00AB14E4">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PRESTACIÓN DE LOS SERVICIOS PROFESIONALES COMO </w:t>
            </w:r>
            <w:r>
              <w:rPr>
                <w:rFonts w:ascii="Arial Narrow" w:eastAsia="Arial Narrow" w:hAnsi="Arial Narrow" w:cs="Arial Narrow"/>
                <w:b/>
                <w:sz w:val="24"/>
                <w:szCs w:val="24"/>
              </w:rPr>
              <w:t>ENTRENADOR</w:t>
            </w:r>
            <w:r>
              <w:rPr>
                <w:rFonts w:ascii="Arial Narrow" w:eastAsia="Arial Narrow" w:hAnsi="Arial Narrow" w:cs="Arial Narrow"/>
                <w:sz w:val="24"/>
                <w:szCs w:val="24"/>
              </w:rPr>
              <w:t xml:space="preserve"> INSTRUYENDO DE MANERA PERSONAL A LOS DEPORTISTAS ADSCRITOS A LA LIGA DE </w:t>
            </w:r>
            <w:r w:rsidR="00C01824">
              <w:rPr>
                <w:rFonts w:ascii="Arial Narrow" w:eastAsia="Arial Narrow" w:hAnsi="Arial Narrow" w:cs="Arial Narrow"/>
                <w:sz w:val="24"/>
                <w:szCs w:val="24"/>
              </w:rPr>
              <w:t>FÚTBOL DEL</w:t>
            </w:r>
            <w:r>
              <w:rPr>
                <w:rFonts w:ascii="Arial Narrow" w:eastAsia="Arial Narrow" w:hAnsi="Arial Narrow" w:cs="Arial Narrow"/>
                <w:sz w:val="24"/>
                <w:szCs w:val="24"/>
              </w:rPr>
              <w:t xml:space="preserve"> HUILA, EN LA MODALIDAD DE FÚTBOL PLAYA EN LA RAMA</w:t>
            </w:r>
            <w:r>
              <w:rPr>
                <w:rFonts w:ascii="Arial Narrow" w:eastAsia="Arial Narrow" w:hAnsi="Arial Narrow" w:cs="Arial Narrow"/>
                <w:b/>
                <w:sz w:val="24"/>
                <w:szCs w:val="24"/>
              </w:rPr>
              <w:t xml:space="preserve"> MASCULINA.</w:t>
            </w:r>
          </w:p>
        </w:tc>
      </w:tr>
      <w:tr w:rsidR="00C90B4E" w14:paraId="586CC8E8" w14:textId="77777777">
        <w:trPr>
          <w:trHeight w:val="415"/>
          <w:jc w:val="center"/>
        </w:trPr>
        <w:tc>
          <w:tcPr>
            <w:tcW w:w="2565" w:type="dxa"/>
            <w:gridSpan w:val="2"/>
            <w:vAlign w:val="center"/>
          </w:tcPr>
          <w:p w14:paraId="3EF08E88"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PLAZO:</w:t>
            </w:r>
          </w:p>
        </w:tc>
        <w:tc>
          <w:tcPr>
            <w:tcW w:w="7920" w:type="dxa"/>
            <w:gridSpan w:val="10"/>
            <w:vAlign w:val="center"/>
          </w:tcPr>
          <w:p w14:paraId="2D98C290" w14:textId="77777777" w:rsidR="00C90B4E" w:rsidRDefault="00AB14E4">
            <w:pPr>
              <w:jc w:val="both"/>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xml:space="preserve">DOS (02) MESES QUINCE (15) DÍAS, A PARTIR DE LA SUSCRIPCIÓN DEL ACTA DE INICIO, PREVIO </w:t>
            </w:r>
            <w:r>
              <w:rPr>
                <w:rFonts w:ascii="Arial Narrow" w:eastAsia="Arial Narrow" w:hAnsi="Arial Narrow" w:cs="Arial Narrow"/>
                <w:color w:val="3D3D3D"/>
                <w:sz w:val="24"/>
                <w:szCs w:val="24"/>
              </w:rPr>
              <w:t>CUMPLIMIENTO DE LOS REQUISITOS LEGALES DE PERFECCIONAMIENTO, EJECUCIÓN DEL CONTRATO E INICIO DE LA COBERTURA DE LA ARL, SIN SUPERAR LA PRESENTE VIGENCIA FISCAL.</w:t>
            </w:r>
          </w:p>
        </w:tc>
      </w:tr>
      <w:tr w:rsidR="00C90B4E" w14:paraId="728297CE" w14:textId="77777777" w:rsidTr="00C01824">
        <w:trPr>
          <w:trHeight w:val="251"/>
          <w:jc w:val="center"/>
        </w:trPr>
        <w:tc>
          <w:tcPr>
            <w:tcW w:w="2565" w:type="dxa"/>
            <w:gridSpan w:val="2"/>
            <w:vAlign w:val="center"/>
          </w:tcPr>
          <w:p w14:paraId="606447C4"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PRESUPUESTO ASIGNADO:</w:t>
            </w:r>
          </w:p>
        </w:tc>
        <w:tc>
          <w:tcPr>
            <w:tcW w:w="7920" w:type="dxa"/>
            <w:gridSpan w:val="10"/>
            <w:shd w:val="clear" w:color="auto" w:fill="auto"/>
          </w:tcPr>
          <w:p w14:paraId="02222218" w14:textId="2BC6C2E9" w:rsidR="00C90B4E" w:rsidRDefault="00A87400">
            <w:pPr>
              <w:jc w:val="both"/>
              <w:rPr>
                <w:rFonts w:ascii="Arial Narrow" w:eastAsia="Arial Narrow" w:hAnsi="Arial Narrow" w:cs="Arial Narrow"/>
                <w:b/>
                <w:sz w:val="24"/>
                <w:szCs w:val="24"/>
              </w:rPr>
            </w:pPr>
            <w:proofErr w:type="spellStart"/>
            <w:r>
              <w:rPr>
                <w:rFonts w:ascii="Arial Narrow" w:eastAsia="Arial Narrow" w:hAnsi="Arial Narrow" w:cs="Arial Narrow"/>
                <w:b/>
                <w:sz w:val="24"/>
                <w:szCs w:val="24"/>
              </w:rPr>
              <w:t>xxxxxxxxx</w:t>
            </w:r>
            <w:proofErr w:type="spellEnd"/>
            <w:r w:rsidR="00C01824">
              <w:rPr>
                <w:rFonts w:ascii="Arial Narrow" w:eastAsia="Arial Narrow" w:hAnsi="Arial Narrow" w:cs="Arial Narrow"/>
                <w:b/>
                <w:sz w:val="24"/>
                <w:szCs w:val="24"/>
              </w:rPr>
              <w:t xml:space="preserve"> (</w:t>
            </w:r>
            <w:proofErr w:type="gramStart"/>
            <w:r w:rsidR="00C01824">
              <w:rPr>
                <w:rFonts w:ascii="Arial Narrow" w:eastAsia="Arial Narrow" w:hAnsi="Arial Narrow" w:cs="Arial Narrow"/>
                <w:b/>
                <w:sz w:val="24"/>
                <w:szCs w:val="24"/>
              </w:rPr>
              <w:t>00.000.oo</w:t>
            </w:r>
            <w:proofErr w:type="gramEnd"/>
            <w:r w:rsidR="00C01824">
              <w:rPr>
                <w:rFonts w:ascii="Arial Narrow" w:eastAsia="Arial Narrow" w:hAnsi="Arial Narrow" w:cs="Arial Narrow"/>
                <w:b/>
                <w:sz w:val="24"/>
                <w:szCs w:val="24"/>
              </w:rPr>
              <w:t xml:space="preserve">) </w:t>
            </w:r>
            <w:r w:rsidR="00B45E8A">
              <w:rPr>
                <w:rFonts w:ascii="Arial Narrow" w:eastAsia="Arial Narrow" w:hAnsi="Arial Narrow" w:cs="Arial Narrow"/>
                <w:sz w:val="24"/>
                <w:szCs w:val="24"/>
              </w:rPr>
              <w:t>incluidos impuestos</w:t>
            </w:r>
            <w:r w:rsidR="00C01824">
              <w:rPr>
                <w:rFonts w:ascii="Arial Narrow" w:eastAsia="Arial Narrow" w:hAnsi="Arial Narrow" w:cs="Arial Narrow"/>
                <w:sz w:val="24"/>
                <w:szCs w:val="24"/>
              </w:rPr>
              <w:t>.</w:t>
            </w:r>
          </w:p>
        </w:tc>
      </w:tr>
      <w:tr w:rsidR="00C90B4E" w14:paraId="2672A17F" w14:textId="77777777" w:rsidTr="00C01824">
        <w:trPr>
          <w:trHeight w:val="118"/>
          <w:jc w:val="center"/>
        </w:trPr>
        <w:tc>
          <w:tcPr>
            <w:tcW w:w="2565" w:type="dxa"/>
            <w:gridSpan w:val="2"/>
            <w:vAlign w:val="center"/>
          </w:tcPr>
          <w:p w14:paraId="1706B6AC"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DISPONIBILIDAD PRESUPUESTAL:</w:t>
            </w:r>
          </w:p>
        </w:tc>
        <w:tc>
          <w:tcPr>
            <w:tcW w:w="1005" w:type="dxa"/>
            <w:gridSpan w:val="2"/>
            <w:shd w:val="clear" w:color="auto" w:fill="auto"/>
          </w:tcPr>
          <w:p w14:paraId="779AA033" w14:textId="77777777" w:rsidR="00C90B4E" w:rsidRDefault="00AB14E4">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Sección</w:t>
            </w:r>
          </w:p>
          <w:p w14:paraId="0200BBD1" w14:textId="2AAE122D" w:rsidR="00C90B4E" w:rsidRDefault="00A87400">
            <w:pPr>
              <w:jc w:val="center"/>
              <w:rPr>
                <w:rFonts w:ascii="Arial Narrow" w:eastAsia="Arial Narrow" w:hAnsi="Arial Narrow" w:cs="Arial Narrow"/>
                <w:color w:val="000000"/>
                <w:sz w:val="24"/>
                <w:szCs w:val="24"/>
              </w:rPr>
            </w:pPr>
            <w:proofErr w:type="spellStart"/>
            <w:r>
              <w:rPr>
                <w:rFonts w:ascii="Arial Narrow" w:eastAsia="Arial Narrow" w:hAnsi="Arial Narrow" w:cs="Arial Narrow"/>
                <w:sz w:val="24"/>
                <w:szCs w:val="24"/>
              </w:rPr>
              <w:t>xxx</w:t>
            </w:r>
            <w:proofErr w:type="spellEnd"/>
          </w:p>
        </w:tc>
        <w:tc>
          <w:tcPr>
            <w:tcW w:w="4095" w:type="dxa"/>
            <w:gridSpan w:val="4"/>
            <w:shd w:val="clear" w:color="auto" w:fill="auto"/>
          </w:tcPr>
          <w:p w14:paraId="7131FAFE" w14:textId="77777777" w:rsidR="00C90B4E" w:rsidRDefault="00AB14E4">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Concepto</w:t>
            </w:r>
          </w:p>
          <w:p w14:paraId="2576D9B7" w14:textId="3716608A" w:rsidR="00C90B4E" w:rsidRDefault="00A87400">
            <w:pPr>
              <w:jc w:val="center"/>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xxx</w:t>
            </w:r>
            <w:proofErr w:type="spellEnd"/>
          </w:p>
        </w:tc>
        <w:tc>
          <w:tcPr>
            <w:tcW w:w="945" w:type="dxa"/>
            <w:gridSpan w:val="2"/>
            <w:shd w:val="clear" w:color="auto" w:fill="auto"/>
          </w:tcPr>
          <w:p w14:paraId="5B8AFA33" w14:textId="77777777" w:rsidR="00C90B4E" w:rsidRDefault="00AB14E4">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Fuente</w:t>
            </w:r>
          </w:p>
          <w:p w14:paraId="7DAD639F" w14:textId="62239FF7" w:rsidR="00C90B4E" w:rsidRDefault="00A87400">
            <w:pPr>
              <w:jc w:val="center"/>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xxx</w:t>
            </w:r>
            <w:proofErr w:type="spellEnd"/>
          </w:p>
        </w:tc>
        <w:tc>
          <w:tcPr>
            <w:tcW w:w="1875" w:type="dxa"/>
            <w:gridSpan w:val="2"/>
            <w:shd w:val="clear" w:color="auto" w:fill="auto"/>
          </w:tcPr>
          <w:p w14:paraId="7FD3B694" w14:textId="77777777" w:rsidR="00C90B4E" w:rsidRDefault="00AB14E4">
            <w:pPr>
              <w:jc w:val="center"/>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Nº</w:t>
            </w:r>
            <w:proofErr w:type="spellEnd"/>
            <w:r>
              <w:rPr>
                <w:rFonts w:ascii="Arial Narrow" w:eastAsia="Arial Narrow" w:hAnsi="Arial Narrow" w:cs="Arial Narrow"/>
                <w:color w:val="000000"/>
                <w:sz w:val="24"/>
                <w:szCs w:val="24"/>
              </w:rPr>
              <w:t xml:space="preserve"> CDP</w:t>
            </w:r>
          </w:p>
          <w:p w14:paraId="78105AA7" w14:textId="1C13CABD" w:rsidR="00C90B4E" w:rsidRDefault="00A87400">
            <w:pPr>
              <w:jc w:val="center"/>
              <w:rPr>
                <w:rFonts w:ascii="Arial Narrow" w:eastAsia="Arial Narrow" w:hAnsi="Arial Narrow" w:cs="Arial Narrow"/>
                <w:color w:val="FF0000"/>
                <w:sz w:val="24"/>
                <w:szCs w:val="24"/>
              </w:rPr>
            </w:pPr>
            <w:proofErr w:type="spellStart"/>
            <w:r>
              <w:rPr>
                <w:rFonts w:ascii="Arial Narrow" w:eastAsia="Arial Narrow" w:hAnsi="Arial Narrow" w:cs="Arial Narrow"/>
                <w:sz w:val="24"/>
                <w:szCs w:val="24"/>
              </w:rPr>
              <w:t>xxxxx</w:t>
            </w:r>
            <w:proofErr w:type="spellEnd"/>
          </w:p>
        </w:tc>
      </w:tr>
      <w:tr w:rsidR="00C90B4E" w14:paraId="73EABA95" w14:textId="77777777" w:rsidTr="00C01824">
        <w:trPr>
          <w:trHeight w:val="267"/>
          <w:jc w:val="center"/>
        </w:trPr>
        <w:tc>
          <w:tcPr>
            <w:tcW w:w="2565" w:type="dxa"/>
            <w:gridSpan w:val="2"/>
            <w:vAlign w:val="center"/>
          </w:tcPr>
          <w:p w14:paraId="16AA3D1C"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CONCEPTO DEL GASTO:</w:t>
            </w:r>
          </w:p>
        </w:tc>
        <w:tc>
          <w:tcPr>
            <w:tcW w:w="7920" w:type="dxa"/>
            <w:gridSpan w:val="10"/>
            <w:shd w:val="clear" w:color="auto" w:fill="auto"/>
            <w:vAlign w:val="center"/>
          </w:tcPr>
          <w:p w14:paraId="1BF728F3"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color w:val="0D0D0D"/>
                <w:sz w:val="24"/>
                <w:szCs w:val="24"/>
              </w:rPr>
              <w:t xml:space="preserve">SERVICIOS PARA LA COMUNIDAD, SOCIALES Y PERSONALES- APOYO Y FORTALECIMIENTO A LA FORMACIÓN Y PREPARACIÓN DE DEPORTISTAS EN EL </w:t>
            </w:r>
            <w:r>
              <w:rPr>
                <w:rFonts w:ascii="Arial Narrow" w:eastAsia="Arial Narrow" w:hAnsi="Arial Narrow" w:cs="Arial Narrow"/>
                <w:color w:val="0D0D0D"/>
                <w:sz w:val="24"/>
                <w:szCs w:val="24"/>
              </w:rPr>
              <w:t>DEPARTAMENTO DEL HUILA. CODIGO BPIN:2021004410080</w:t>
            </w:r>
          </w:p>
        </w:tc>
      </w:tr>
      <w:tr w:rsidR="00C90B4E" w14:paraId="2A3358BE" w14:textId="77777777">
        <w:trPr>
          <w:trHeight w:val="315"/>
          <w:jc w:val="center"/>
        </w:trPr>
        <w:tc>
          <w:tcPr>
            <w:tcW w:w="2565" w:type="dxa"/>
            <w:gridSpan w:val="2"/>
            <w:vAlign w:val="center"/>
          </w:tcPr>
          <w:p w14:paraId="0F04CAD6" w14:textId="3AFD3C08" w:rsidR="00C90B4E" w:rsidRDefault="00C0182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TIPO DE CONTRATO</w:t>
            </w:r>
          </w:p>
        </w:tc>
        <w:tc>
          <w:tcPr>
            <w:tcW w:w="7920" w:type="dxa"/>
            <w:gridSpan w:val="10"/>
            <w:vAlign w:val="center"/>
          </w:tcPr>
          <w:p w14:paraId="45E62C03"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sz w:val="24"/>
                <w:szCs w:val="24"/>
              </w:rPr>
              <w:t>PRESTACIÓN</w:t>
            </w:r>
            <w:r>
              <w:rPr>
                <w:rFonts w:ascii="Arial Narrow" w:eastAsia="Arial Narrow" w:hAnsi="Arial Narrow" w:cs="Arial Narrow"/>
                <w:color w:val="000000"/>
                <w:sz w:val="24"/>
                <w:szCs w:val="24"/>
              </w:rPr>
              <w:t xml:space="preserve"> DE SERVICIOS PROFESIONALES</w:t>
            </w:r>
          </w:p>
        </w:tc>
      </w:tr>
      <w:tr w:rsidR="00C90B4E" w14:paraId="3637B309" w14:textId="77777777">
        <w:trPr>
          <w:trHeight w:val="487"/>
          <w:jc w:val="center"/>
        </w:trPr>
        <w:tc>
          <w:tcPr>
            <w:tcW w:w="2565" w:type="dxa"/>
            <w:gridSpan w:val="2"/>
            <w:vAlign w:val="center"/>
          </w:tcPr>
          <w:p w14:paraId="0EE028D9"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LUGAR DE EJECUCIÓN</w:t>
            </w:r>
          </w:p>
        </w:tc>
        <w:tc>
          <w:tcPr>
            <w:tcW w:w="7920" w:type="dxa"/>
            <w:gridSpan w:val="10"/>
            <w:vAlign w:val="center"/>
          </w:tcPr>
          <w:p w14:paraId="488BCCAC"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NEIVA – HUILA</w:t>
            </w:r>
          </w:p>
        </w:tc>
      </w:tr>
      <w:tr w:rsidR="00C90B4E" w14:paraId="4A2BFDA3" w14:textId="77777777" w:rsidTr="00B45E8A">
        <w:trPr>
          <w:trHeight w:val="163"/>
          <w:jc w:val="center"/>
        </w:trPr>
        <w:tc>
          <w:tcPr>
            <w:tcW w:w="2565" w:type="dxa"/>
            <w:gridSpan w:val="2"/>
            <w:vAlign w:val="center"/>
          </w:tcPr>
          <w:p w14:paraId="11DC1DDD"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ANTICIPO</w:t>
            </w:r>
          </w:p>
        </w:tc>
        <w:tc>
          <w:tcPr>
            <w:tcW w:w="885" w:type="dxa"/>
            <w:vAlign w:val="center"/>
          </w:tcPr>
          <w:p w14:paraId="4472669A"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w:t>
            </w:r>
          </w:p>
        </w:tc>
        <w:tc>
          <w:tcPr>
            <w:tcW w:w="1440" w:type="dxa"/>
            <w:gridSpan w:val="3"/>
            <w:vAlign w:val="center"/>
          </w:tcPr>
          <w:p w14:paraId="73D6E813" w14:textId="77777777" w:rsidR="00C90B4E" w:rsidRDefault="00C90B4E">
            <w:pPr>
              <w:jc w:val="both"/>
              <w:rPr>
                <w:rFonts w:ascii="Arial Narrow" w:eastAsia="Arial Narrow" w:hAnsi="Arial Narrow" w:cs="Arial Narrow"/>
                <w:color w:val="000000"/>
                <w:sz w:val="24"/>
                <w:szCs w:val="24"/>
              </w:rPr>
            </w:pPr>
          </w:p>
        </w:tc>
        <w:tc>
          <w:tcPr>
            <w:tcW w:w="1410" w:type="dxa"/>
            <w:vAlign w:val="center"/>
          </w:tcPr>
          <w:p w14:paraId="169221B5"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tc>
        <w:tc>
          <w:tcPr>
            <w:tcW w:w="1365" w:type="dxa"/>
            <w:vAlign w:val="center"/>
          </w:tcPr>
          <w:p w14:paraId="7F23D984" w14:textId="77777777" w:rsidR="00C90B4E" w:rsidRDefault="00AB14E4">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X</w:t>
            </w:r>
          </w:p>
        </w:tc>
        <w:tc>
          <w:tcPr>
            <w:tcW w:w="1395" w:type="dxa"/>
            <w:gridSpan w:val="3"/>
            <w:vAlign w:val="center"/>
          </w:tcPr>
          <w:p w14:paraId="1D5CA912"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Porcentaje%</w:t>
            </w:r>
          </w:p>
        </w:tc>
        <w:tc>
          <w:tcPr>
            <w:tcW w:w="1425" w:type="dxa"/>
            <w:vAlign w:val="center"/>
          </w:tcPr>
          <w:p w14:paraId="06CEE4CB" w14:textId="77777777" w:rsidR="00C90B4E" w:rsidRDefault="00C90B4E">
            <w:pPr>
              <w:jc w:val="both"/>
              <w:rPr>
                <w:rFonts w:ascii="Arial Narrow" w:eastAsia="Arial Narrow" w:hAnsi="Arial Narrow" w:cs="Arial Narrow"/>
                <w:color w:val="FF0000"/>
                <w:sz w:val="24"/>
                <w:szCs w:val="24"/>
              </w:rPr>
            </w:pPr>
          </w:p>
        </w:tc>
      </w:tr>
      <w:tr w:rsidR="00C90B4E" w14:paraId="0D780FE7" w14:textId="77777777" w:rsidTr="00B45E8A">
        <w:trPr>
          <w:trHeight w:val="1884"/>
          <w:jc w:val="center"/>
        </w:trPr>
        <w:tc>
          <w:tcPr>
            <w:tcW w:w="2565" w:type="dxa"/>
            <w:gridSpan w:val="2"/>
            <w:vAlign w:val="center"/>
          </w:tcPr>
          <w:p w14:paraId="14AE3168"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FORMA DE PAGO</w:t>
            </w:r>
          </w:p>
        </w:tc>
        <w:tc>
          <w:tcPr>
            <w:tcW w:w="7920" w:type="dxa"/>
            <w:gridSpan w:val="10"/>
            <w:shd w:val="clear" w:color="auto" w:fill="auto"/>
            <w:vAlign w:val="center"/>
          </w:tcPr>
          <w:p w14:paraId="79AA186D" w14:textId="6AD330B1" w:rsidR="00C90B4E" w:rsidRPr="00A87400" w:rsidRDefault="00AB14E4">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El INDERHUILA realizará </w:t>
            </w:r>
            <w:proofErr w:type="spellStart"/>
            <w:r w:rsidR="00A87400">
              <w:rPr>
                <w:rFonts w:ascii="Arial Narrow" w:eastAsia="Arial Narrow" w:hAnsi="Arial Narrow" w:cs="Arial Narrow"/>
                <w:b/>
                <w:sz w:val="24"/>
                <w:szCs w:val="24"/>
              </w:rPr>
              <w:t>xxxx</w:t>
            </w:r>
            <w:proofErr w:type="spellEnd"/>
            <w:r>
              <w:rPr>
                <w:rFonts w:ascii="Arial Narrow" w:eastAsia="Arial Narrow" w:hAnsi="Arial Narrow" w:cs="Arial Narrow"/>
                <w:b/>
                <w:sz w:val="24"/>
                <w:szCs w:val="24"/>
              </w:rPr>
              <w:t xml:space="preserve"> (0</w:t>
            </w:r>
            <w:r w:rsidR="00A87400">
              <w:rPr>
                <w:rFonts w:ascii="Arial Narrow" w:eastAsia="Arial Narrow" w:hAnsi="Arial Narrow" w:cs="Arial Narrow"/>
                <w:b/>
                <w:sz w:val="24"/>
                <w:szCs w:val="24"/>
              </w:rPr>
              <w:t>0</w:t>
            </w:r>
            <w:r>
              <w:rPr>
                <w:rFonts w:ascii="Arial Narrow" w:eastAsia="Arial Narrow" w:hAnsi="Arial Narrow" w:cs="Arial Narrow"/>
                <w:b/>
                <w:sz w:val="24"/>
                <w:szCs w:val="24"/>
              </w:rPr>
              <w:t xml:space="preserve">) </w:t>
            </w:r>
            <w:r>
              <w:rPr>
                <w:rFonts w:ascii="Arial Narrow" w:eastAsia="Arial Narrow" w:hAnsi="Arial Narrow" w:cs="Arial Narrow"/>
                <w:sz w:val="24"/>
                <w:szCs w:val="24"/>
              </w:rPr>
              <w:t>pagos en mensualidades vencidas cada uno por el valor de</w:t>
            </w:r>
            <w:r w:rsidR="00A87400">
              <w:rPr>
                <w:rFonts w:ascii="Arial Narrow" w:eastAsia="Arial Narrow" w:hAnsi="Arial Narrow" w:cs="Arial Narrow"/>
                <w:sz w:val="24"/>
                <w:szCs w:val="24"/>
              </w:rPr>
              <w:t xml:space="preserve"> </w:t>
            </w:r>
            <w:proofErr w:type="spellStart"/>
            <w:r w:rsidR="00A87400">
              <w:rPr>
                <w:rFonts w:ascii="Arial Narrow" w:eastAsia="Arial Narrow" w:hAnsi="Arial Narrow" w:cs="Arial Narrow"/>
                <w:sz w:val="24"/>
                <w:szCs w:val="24"/>
              </w:rPr>
              <w:t>xxxxx</w:t>
            </w:r>
            <w:proofErr w:type="spellEnd"/>
            <w:r w:rsidR="00A87400">
              <w:rPr>
                <w:rFonts w:ascii="Arial Narrow" w:eastAsia="Arial Narrow" w:hAnsi="Arial Narrow" w:cs="Arial Narrow"/>
                <w:sz w:val="24"/>
                <w:szCs w:val="24"/>
              </w:rPr>
              <w:t xml:space="preserve"> </w:t>
            </w:r>
            <w:r>
              <w:rPr>
                <w:rFonts w:ascii="Arial Narrow" w:eastAsia="Arial Narrow" w:hAnsi="Arial Narrow" w:cs="Arial Narrow"/>
                <w:b/>
                <w:sz w:val="24"/>
                <w:szCs w:val="24"/>
              </w:rPr>
              <w:t>($</w:t>
            </w:r>
            <w:r w:rsidR="00A87400">
              <w:rPr>
                <w:rFonts w:ascii="Arial Narrow" w:eastAsia="Arial Narrow" w:hAnsi="Arial Narrow" w:cs="Arial Narrow"/>
                <w:b/>
                <w:sz w:val="24"/>
                <w:szCs w:val="24"/>
              </w:rPr>
              <w:t xml:space="preserve"> </w:t>
            </w:r>
            <w:proofErr w:type="gramStart"/>
            <w:r>
              <w:rPr>
                <w:rFonts w:ascii="Arial Narrow" w:eastAsia="Arial Narrow" w:hAnsi="Arial Narrow" w:cs="Arial Narrow"/>
                <w:b/>
                <w:sz w:val="24"/>
                <w:szCs w:val="24"/>
              </w:rPr>
              <w:t>00.000.oo</w:t>
            </w:r>
            <w:proofErr w:type="gramEnd"/>
            <w:r>
              <w:rPr>
                <w:rFonts w:ascii="Arial Narrow" w:eastAsia="Arial Narrow" w:hAnsi="Arial Narrow" w:cs="Arial Narrow"/>
                <w:b/>
                <w:sz w:val="24"/>
                <w:szCs w:val="24"/>
              </w:rPr>
              <w:t xml:space="preserve">) </w:t>
            </w:r>
            <w:r>
              <w:rPr>
                <w:rFonts w:ascii="Arial Narrow" w:eastAsia="Arial Narrow" w:hAnsi="Arial Narrow" w:cs="Arial Narrow"/>
                <w:sz w:val="24"/>
                <w:szCs w:val="24"/>
              </w:rPr>
              <w:t>y</w:t>
            </w:r>
            <w:r>
              <w:rPr>
                <w:rFonts w:ascii="Arial Narrow" w:eastAsia="Arial Narrow" w:hAnsi="Arial Narrow" w:cs="Arial Narrow"/>
                <w:b/>
                <w:sz w:val="24"/>
                <w:szCs w:val="24"/>
              </w:rPr>
              <w:t xml:space="preserve"> </w:t>
            </w:r>
            <w:proofErr w:type="spellStart"/>
            <w:r w:rsidR="00A87400">
              <w:rPr>
                <w:rFonts w:ascii="Arial Narrow" w:eastAsia="Arial Narrow" w:hAnsi="Arial Narrow" w:cs="Arial Narrow"/>
                <w:b/>
                <w:sz w:val="24"/>
                <w:szCs w:val="24"/>
              </w:rPr>
              <w:t>xx</w:t>
            </w:r>
            <w:proofErr w:type="spellEnd"/>
            <w:r>
              <w:rPr>
                <w:rFonts w:ascii="Arial Narrow" w:eastAsia="Arial Narrow" w:hAnsi="Arial Narrow" w:cs="Arial Narrow"/>
                <w:b/>
                <w:sz w:val="24"/>
                <w:szCs w:val="24"/>
              </w:rPr>
              <w:t xml:space="preserve"> (0</w:t>
            </w:r>
            <w:r w:rsidR="00A87400">
              <w:rPr>
                <w:rFonts w:ascii="Arial Narrow" w:eastAsia="Arial Narrow" w:hAnsi="Arial Narrow" w:cs="Arial Narrow"/>
                <w:b/>
                <w:sz w:val="24"/>
                <w:szCs w:val="24"/>
              </w:rPr>
              <w:t>00</w:t>
            </w:r>
            <w:r>
              <w:rPr>
                <w:rFonts w:ascii="Arial Narrow" w:eastAsia="Arial Narrow" w:hAnsi="Arial Narrow" w:cs="Arial Narrow"/>
                <w:b/>
                <w:sz w:val="24"/>
                <w:szCs w:val="24"/>
              </w:rPr>
              <w:t xml:space="preserve">) </w:t>
            </w:r>
            <w:r>
              <w:rPr>
                <w:rFonts w:ascii="Arial Narrow" w:eastAsia="Arial Narrow" w:hAnsi="Arial Narrow" w:cs="Arial Narrow"/>
                <w:sz w:val="24"/>
                <w:szCs w:val="24"/>
              </w:rPr>
              <w:t>último pago por valor de</w:t>
            </w:r>
            <w:r>
              <w:rPr>
                <w:rFonts w:ascii="Arial Narrow" w:eastAsia="Arial Narrow" w:hAnsi="Arial Narrow" w:cs="Arial Narrow"/>
                <w:b/>
                <w:sz w:val="24"/>
                <w:szCs w:val="24"/>
              </w:rPr>
              <w:t xml:space="preserve"> </w:t>
            </w:r>
            <w:proofErr w:type="spellStart"/>
            <w:r w:rsidR="00A87400">
              <w:rPr>
                <w:rFonts w:ascii="Arial Narrow" w:eastAsia="Arial Narrow" w:hAnsi="Arial Narrow" w:cs="Arial Narrow"/>
                <w:b/>
                <w:sz w:val="24"/>
                <w:szCs w:val="24"/>
              </w:rPr>
              <w:t>xxxxx</w:t>
            </w:r>
            <w:proofErr w:type="spellEnd"/>
            <w:r>
              <w:rPr>
                <w:rFonts w:ascii="Arial Narrow" w:eastAsia="Arial Narrow" w:hAnsi="Arial Narrow" w:cs="Arial Narrow"/>
                <w:b/>
                <w:sz w:val="24"/>
                <w:szCs w:val="24"/>
              </w:rPr>
              <w:t>(</w:t>
            </w:r>
            <w:r w:rsidR="00A87400">
              <w:rPr>
                <w:rFonts w:ascii="Arial Narrow" w:eastAsia="Arial Narrow" w:hAnsi="Arial Narrow" w:cs="Arial Narrow"/>
                <w:b/>
                <w:sz w:val="24"/>
                <w:szCs w:val="24"/>
              </w:rPr>
              <w:t xml:space="preserve"> </w:t>
            </w:r>
            <w:r>
              <w:rPr>
                <w:rFonts w:ascii="Arial Narrow" w:eastAsia="Arial Narrow" w:hAnsi="Arial Narrow" w:cs="Arial Narrow"/>
                <w:b/>
                <w:sz w:val="24"/>
                <w:szCs w:val="24"/>
              </w:rPr>
              <w:t>00.000),</w:t>
            </w:r>
            <w:r>
              <w:rPr>
                <w:rFonts w:ascii="Arial Narrow" w:eastAsia="Arial Narrow" w:hAnsi="Arial Narrow" w:cs="Arial Narrow"/>
                <w:sz w:val="24"/>
                <w:szCs w:val="24"/>
              </w:rPr>
              <w:t xml:space="preserve"> previa presentación del informe de actividades realiz</w:t>
            </w:r>
            <w:r>
              <w:rPr>
                <w:rFonts w:ascii="Arial Narrow" w:eastAsia="Arial Narrow" w:hAnsi="Arial Narrow" w:cs="Arial Narrow"/>
                <w:sz w:val="24"/>
                <w:szCs w:val="24"/>
              </w:rPr>
              <w:t>adas durante el periodo, aprobación por parte del supervisor, recibo de pago de aportes y planilla correspondiente al periodo a cancelar de la seguridad social integral de acuerdo a la Ley, factura o cuenta de cobro e informe de supervisión expedido por el</w:t>
            </w:r>
            <w:r>
              <w:rPr>
                <w:rFonts w:ascii="Arial Narrow" w:eastAsia="Arial Narrow" w:hAnsi="Arial Narrow" w:cs="Arial Narrow"/>
                <w:sz w:val="24"/>
                <w:szCs w:val="24"/>
              </w:rPr>
              <w:t xml:space="preserve"> Supervisor del Contrato.</w:t>
            </w:r>
          </w:p>
        </w:tc>
      </w:tr>
      <w:tr w:rsidR="00C90B4E" w14:paraId="4DEF3880" w14:textId="77777777">
        <w:trPr>
          <w:trHeight w:val="623"/>
          <w:jc w:val="center"/>
        </w:trPr>
        <w:tc>
          <w:tcPr>
            <w:tcW w:w="2565" w:type="dxa"/>
            <w:gridSpan w:val="2"/>
            <w:vAlign w:val="center"/>
          </w:tcPr>
          <w:p w14:paraId="5206BF99" w14:textId="77777777" w:rsidR="00C90B4E" w:rsidRDefault="00AB14E4">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MODO DE SEGUIMIENTO O CONTROL</w:t>
            </w:r>
          </w:p>
        </w:tc>
        <w:tc>
          <w:tcPr>
            <w:tcW w:w="2220" w:type="dxa"/>
            <w:gridSpan w:val="3"/>
            <w:vAlign w:val="center"/>
          </w:tcPr>
          <w:p w14:paraId="67F130A3"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INTERVENTORÍA</w:t>
            </w:r>
          </w:p>
        </w:tc>
        <w:tc>
          <w:tcPr>
            <w:tcW w:w="1515" w:type="dxa"/>
            <w:gridSpan w:val="2"/>
            <w:vAlign w:val="center"/>
          </w:tcPr>
          <w:p w14:paraId="2AE3D82C" w14:textId="77777777" w:rsidR="00C90B4E" w:rsidRDefault="00C90B4E">
            <w:pPr>
              <w:jc w:val="center"/>
              <w:rPr>
                <w:rFonts w:ascii="Arial Narrow" w:eastAsia="Arial Narrow" w:hAnsi="Arial Narrow" w:cs="Arial Narrow"/>
                <w:b/>
                <w:color w:val="000000"/>
                <w:sz w:val="24"/>
                <w:szCs w:val="24"/>
              </w:rPr>
            </w:pPr>
          </w:p>
        </w:tc>
        <w:tc>
          <w:tcPr>
            <w:tcW w:w="1920" w:type="dxa"/>
            <w:gridSpan w:val="2"/>
            <w:vAlign w:val="center"/>
          </w:tcPr>
          <w:p w14:paraId="01E8EC9A" w14:textId="77777777" w:rsidR="00C90B4E" w:rsidRDefault="00AB14E4">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SUPERVISIÓN</w:t>
            </w:r>
          </w:p>
        </w:tc>
        <w:tc>
          <w:tcPr>
            <w:tcW w:w="2265" w:type="dxa"/>
            <w:gridSpan w:val="3"/>
            <w:vAlign w:val="center"/>
          </w:tcPr>
          <w:p w14:paraId="5FC9708A" w14:textId="77777777" w:rsidR="00C90B4E" w:rsidRDefault="00AB14E4">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x</w:t>
            </w:r>
          </w:p>
        </w:tc>
      </w:tr>
      <w:tr w:rsidR="00C90B4E" w14:paraId="63560964" w14:textId="77777777">
        <w:trPr>
          <w:trHeight w:val="279"/>
          <w:jc w:val="center"/>
        </w:trPr>
        <w:tc>
          <w:tcPr>
            <w:tcW w:w="960" w:type="dxa"/>
            <w:tcBorders>
              <w:top w:val="single" w:sz="4" w:space="0" w:color="000000"/>
              <w:bottom w:val="single" w:sz="4" w:space="0" w:color="000000"/>
              <w:right w:val="nil"/>
            </w:tcBorders>
          </w:tcPr>
          <w:p w14:paraId="6D575339" w14:textId="77777777" w:rsidR="00C90B4E" w:rsidRDefault="00C90B4E">
            <w:pPr>
              <w:jc w:val="center"/>
              <w:rPr>
                <w:rFonts w:ascii="Arial Narrow" w:eastAsia="Arial Narrow" w:hAnsi="Arial Narrow" w:cs="Arial Narrow"/>
                <w:color w:val="000000"/>
                <w:sz w:val="24"/>
                <w:szCs w:val="24"/>
              </w:rPr>
            </w:pPr>
          </w:p>
        </w:tc>
        <w:tc>
          <w:tcPr>
            <w:tcW w:w="9525" w:type="dxa"/>
            <w:gridSpan w:val="11"/>
            <w:tcBorders>
              <w:top w:val="single" w:sz="4" w:space="0" w:color="000000"/>
              <w:left w:val="nil"/>
              <w:bottom w:val="single" w:sz="4" w:space="0" w:color="000000"/>
            </w:tcBorders>
            <w:vAlign w:val="center"/>
          </w:tcPr>
          <w:p w14:paraId="4A20B1E9" w14:textId="77777777" w:rsidR="00C90B4E" w:rsidRDefault="00AB14E4">
            <w:pPr>
              <w:numPr>
                <w:ilvl w:val="0"/>
                <w:numId w:val="4"/>
              </w:numPr>
              <w:ind w:left="0" w:firstLine="0"/>
              <w:jc w:val="center"/>
              <w:rPr>
                <w:rFonts w:ascii="Arial Narrow" w:eastAsia="Arial Narrow" w:hAnsi="Arial Narrow" w:cs="Arial Narrow"/>
                <w:color w:val="000000"/>
                <w:sz w:val="24"/>
                <w:szCs w:val="24"/>
              </w:rPr>
            </w:pPr>
            <w:r>
              <w:rPr>
                <w:rFonts w:ascii="Arial Narrow" w:eastAsia="Arial Narrow" w:hAnsi="Arial Narrow" w:cs="Arial Narrow"/>
                <w:b/>
                <w:sz w:val="24"/>
                <w:szCs w:val="24"/>
              </w:rPr>
              <w:t>DESCRIPCIÓN</w:t>
            </w:r>
            <w:r>
              <w:rPr>
                <w:rFonts w:ascii="Arial Narrow" w:eastAsia="Arial Narrow" w:hAnsi="Arial Narrow" w:cs="Arial Narrow"/>
                <w:b/>
                <w:color w:val="000000"/>
                <w:sz w:val="24"/>
                <w:szCs w:val="24"/>
              </w:rPr>
              <w:t xml:space="preserve"> DE LA NECESIDAD</w:t>
            </w:r>
          </w:p>
        </w:tc>
      </w:tr>
      <w:tr w:rsidR="00C90B4E" w14:paraId="59869D32" w14:textId="77777777">
        <w:trPr>
          <w:trHeight w:val="279"/>
          <w:jc w:val="center"/>
        </w:trPr>
        <w:tc>
          <w:tcPr>
            <w:tcW w:w="960" w:type="dxa"/>
            <w:tcBorders>
              <w:top w:val="single" w:sz="4" w:space="0" w:color="000000"/>
              <w:right w:val="nil"/>
            </w:tcBorders>
          </w:tcPr>
          <w:p w14:paraId="76B321AF" w14:textId="77777777" w:rsidR="00C90B4E" w:rsidRDefault="00C90B4E">
            <w:pPr>
              <w:numPr>
                <w:ilvl w:val="0"/>
                <w:numId w:val="5"/>
              </w:numPr>
              <w:jc w:val="center"/>
              <w:rPr>
                <w:rFonts w:ascii="Arial Narrow" w:eastAsia="Arial Narrow" w:hAnsi="Arial Narrow" w:cs="Arial Narrow"/>
                <w:b/>
                <w:color w:val="000000"/>
                <w:sz w:val="24"/>
                <w:szCs w:val="24"/>
              </w:rPr>
            </w:pPr>
          </w:p>
        </w:tc>
        <w:tc>
          <w:tcPr>
            <w:tcW w:w="9525" w:type="dxa"/>
            <w:gridSpan w:val="11"/>
            <w:tcBorders>
              <w:top w:val="single" w:sz="12" w:space="0" w:color="000000"/>
              <w:left w:val="nil"/>
              <w:bottom w:val="single" w:sz="4" w:space="0" w:color="000000"/>
            </w:tcBorders>
            <w:vAlign w:val="center"/>
          </w:tcPr>
          <w:p w14:paraId="5120270A" w14:textId="77777777" w:rsidR="00C90B4E" w:rsidRDefault="00AB14E4">
            <w:pP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¿Por qué? (JUSTIFICACIÓN)</w:t>
            </w:r>
          </w:p>
        </w:tc>
      </w:tr>
      <w:tr w:rsidR="00C90B4E" w14:paraId="583B65CE" w14:textId="77777777">
        <w:trPr>
          <w:trHeight w:val="181"/>
          <w:jc w:val="center"/>
        </w:trPr>
        <w:tc>
          <w:tcPr>
            <w:tcW w:w="10485" w:type="dxa"/>
            <w:gridSpan w:val="12"/>
          </w:tcPr>
          <w:p w14:paraId="1C497CF4"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Que la misión del INDERHUILA es generar y brindar a la comunidad oportunidades de participación en los procesos de formación, fomento y práctica del deporte, la educación física y aprovechamiento del tiempo libre, como contribución al desarrollo integral d</w:t>
            </w:r>
            <w:r>
              <w:rPr>
                <w:rFonts w:ascii="Arial Narrow" w:eastAsia="Arial Narrow" w:hAnsi="Arial Narrow" w:cs="Arial Narrow"/>
                <w:sz w:val="24"/>
                <w:szCs w:val="24"/>
              </w:rPr>
              <w:t xml:space="preserve">e los habitantes del Departamento del Huila, es por eso, que el Instituto desarrolla el Programa  Huila Crece Con La Formación y Preparación de Deportistas para dar cumplimiento al Plan de Desarrollo del Departamento “HUILA CRECE  2020-2023”  y el Plan de </w:t>
            </w:r>
            <w:r>
              <w:rPr>
                <w:rFonts w:ascii="Arial Narrow" w:eastAsia="Arial Narrow" w:hAnsi="Arial Narrow" w:cs="Arial Narrow"/>
                <w:sz w:val="24"/>
                <w:szCs w:val="24"/>
              </w:rPr>
              <w:t xml:space="preserve">Acción 2022. </w:t>
            </w:r>
          </w:p>
          <w:p w14:paraId="4A4B64CC" w14:textId="77777777" w:rsidR="00C90B4E" w:rsidRDefault="00C90B4E">
            <w:pPr>
              <w:jc w:val="both"/>
              <w:rPr>
                <w:rFonts w:ascii="Arial Narrow" w:eastAsia="Arial Narrow" w:hAnsi="Arial Narrow" w:cs="Arial Narrow"/>
                <w:sz w:val="24"/>
                <w:szCs w:val="24"/>
              </w:rPr>
            </w:pPr>
          </w:p>
          <w:p w14:paraId="4966BCE0"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Que se debe propender por el cumplimiento del objeto misional del INDERHUILA, consolidando por esta vía la práctica del Deporte en la región, es necesario el desarrollo de actividades de carácter  profesional, para  la correcta  organización</w:t>
            </w:r>
            <w:r>
              <w:rPr>
                <w:rFonts w:ascii="Arial Narrow" w:eastAsia="Arial Narrow" w:hAnsi="Arial Narrow" w:cs="Arial Narrow"/>
                <w:sz w:val="24"/>
                <w:szCs w:val="24"/>
              </w:rPr>
              <w:t xml:space="preserve"> y realización de los programas y proyectos de Recreación y deporte  en el Departamento del Huila,  y atendiendo que el Instituto no cuenta con personal suficiente que permita desarrollar los </w:t>
            </w:r>
            <w:r>
              <w:rPr>
                <w:rFonts w:ascii="Arial Narrow" w:eastAsia="Arial Narrow" w:hAnsi="Arial Narrow" w:cs="Arial Narrow"/>
                <w:b/>
                <w:sz w:val="24"/>
                <w:szCs w:val="24"/>
              </w:rPr>
              <w:t>SERVICIOS PROFESIONALES COMO ENTRENADOR</w:t>
            </w:r>
            <w:r>
              <w:rPr>
                <w:rFonts w:ascii="Arial Narrow" w:eastAsia="Arial Narrow" w:hAnsi="Arial Narrow" w:cs="Arial Narrow"/>
                <w:sz w:val="24"/>
                <w:szCs w:val="24"/>
              </w:rPr>
              <w:t>, que permita alcanzar el</w:t>
            </w:r>
            <w:r>
              <w:rPr>
                <w:rFonts w:ascii="Arial Narrow" w:eastAsia="Arial Narrow" w:hAnsi="Arial Narrow" w:cs="Arial Narrow"/>
                <w:sz w:val="24"/>
                <w:szCs w:val="24"/>
              </w:rPr>
              <w:t xml:space="preserve"> óptimo rendimiento atlético de los deportistas de la liga de </w:t>
            </w:r>
            <w:r>
              <w:rPr>
                <w:rFonts w:ascii="Arial Narrow" w:eastAsia="Arial Narrow" w:hAnsi="Arial Narrow" w:cs="Arial Narrow"/>
                <w:b/>
                <w:sz w:val="24"/>
                <w:szCs w:val="24"/>
              </w:rPr>
              <w:t>fútbol en la modalidad de fútbol playa en la rama masculina</w:t>
            </w:r>
            <w:r>
              <w:rPr>
                <w:rFonts w:ascii="Arial Narrow" w:eastAsia="Arial Narrow" w:hAnsi="Arial Narrow" w:cs="Arial Narrow"/>
                <w:sz w:val="24"/>
                <w:szCs w:val="24"/>
              </w:rPr>
              <w:t xml:space="preserve"> en el Departamento del Huila, que se encuentren legalmente inscritos y reconocidos por el Instituto. </w:t>
            </w:r>
          </w:p>
          <w:p w14:paraId="0568C441" w14:textId="77777777" w:rsidR="00C90B4E" w:rsidRDefault="00C90B4E">
            <w:pPr>
              <w:jc w:val="both"/>
              <w:rPr>
                <w:rFonts w:ascii="Arial Narrow" w:eastAsia="Arial Narrow" w:hAnsi="Arial Narrow" w:cs="Arial Narrow"/>
                <w:sz w:val="24"/>
                <w:szCs w:val="24"/>
              </w:rPr>
            </w:pPr>
          </w:p>
          <w:p w14:paraId="1F3DB427"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deporte </w:t>
            </w:r>
            <w:r>
              <w:rPr>
                <w:rFonts w:ascii="Arial Narrow" w:eastAsia="Arial Narrow" w:hAnsi="Arial Narrow" w:cs="Arial Narrow"/>
                <w:b/>
                <w:sz w:val="24"/>
                <w:szCs w:val="24"/>
              </w:rPr>
              <w:t>fútbol playa</w:t>
            </w:r>
            <w:r>
              <w:rPr>
                <w:rFonts w:ascii="Arial Narrow" w:eastAsia="Arial Narrow" w:hAnsi="Arial Narrow" w:cs="Arial Narrow"/>
                <w:sz w:val="24"/>
                <w:szCs w:val="24"/>
              </w:rPr>
              <w:t>, es pra</w:t>
            </w:r>
            <w:r>
              <w:rPr>
                <w:rFonts w:ascii="Arial Narrow" w:eastAsia="Arial Narrow" w:hAnsi="Arial Narrow" w:cs="Arial Narrow"/>
                <w:sz w:val="24"/>
                <w:szCs w:val="24"/>
              </w:rPr>
              <w:t xml:space="preserve">cticado en el departamento del Huila, según las reglas de juego oficiales de la federación internacional de </w:t>
            </w:r>
            <w:r>
              <w:rPr>
                <w:rFonts w:ascii="Arial Narrow" w:eastAsia="Arial Narrow" w:hAnsi="Arial Narrow" w:cs="Arial Narrow"/>
                <w:b/>
                <w:sz w:val="24"/>
                <w:szCs w:val="24"/>
              </w:rPr>
              <w:t>fútbol</w:t>
            </w:r>
            <w:r>
              <w:rPr>
                <w:rFonts w:ascii="Arial Narrow" w:eastAsia="Arial Narrow" w:hAnsi="Arial Narrow" w:cs="Arial Narrow"/>
                <w:sz w:val="24"/>
                <w:szCs w:val="24"/>
              </w:rPr>
              <w:t>, alcanzando un impacto social favorable en cuanto a organización, masificación, y proyección de talentos deportivos. Es una disciplina deport</w:t>
            </w:r>
            <w:r>
              <w:rPr>
                <w:rFonts w:ascii="Arial Narrow" w:eastAsia="Arial Narrow" w:hAnsi="Arial Narrow" w:cs="Arial Narrow"/>
                <w:sz w:val="24"/>
                <w:szCs w:val="24"/>
              </w:rPr>
              <w:t>iva que está reconocida a nivel nacional. Los resultados se deben a la gestión de la </w:t>
            </w:r>
            <w:hyperlink r:id="rId8">
              <w:r>
                <w:rPr>
                  <w:rFonts w:ascii="Arial Narrow" w:eastAsia="Arial Narrow" w:hAnsi="Arial Narrow" w:cs="Arial Narrow"/>
                  <w:sz w:val="24"/>
                  <w:szCs w:val="24"/>
                </w:rPr>
                <w:t xml:space="preserve">Federación Colombiana de </w:t>
              </w:r>
            </w:hyperlink>
            <w:r>
              <w:rPr>
                <w:rFonts w:ascii="Arial Narrow" w:eastAsia="Arial Narrow" w:hAnsi="Arial Narrow" w:cs="Arial Narrow"/>
                <w:b/>
                <w:sz w:val="24"/>
                <w:szCs w:val="24"/>
              </w:rPr>
              <w:t>fútbol</w:t>
            </w:r>
            <w:r>
              <w:rPr>
                <w:rFonts w:ascii="Arial Narrow" w:eastAsia="Arial Narrow" w:hAnsi="Arial Narrow" w:cs="Arial Narrow"/>
                <w:sz w:val="24"/>
                <w:szCs w:val="24"/>
              </w:rPr>
              <w:t xml:space="preserve"> ya que cuenta con sus propios cert</w:t>
            </w:r>
            <w:r>
              <w:rPr>
                <w:rFonts w:ascii="Arial Narrow" w:eastAsia="Arial Narrow" w:hAnsi="Arial Narrow" w:cs="Arial Narrow"/>
                <w:sz w:val="24"/>
                <w:szCs w:val="24"/>
              </w:rPr>
              <w:t>ámenes nacionales.</w:t>
            </w:r>
          </w:p>
          <w:p w14:paraId="1D34FB09" w14:textId="77777777" w:rsidR="00C90B4E" w:rsidRDefault="00AB14E4">
            <w:pPr>
              <w:spacing w:before="240" w:after="240"/>
              <w:ind w:right="80"/>
              <w:jc w:val="both"/>
              <w:rPr>
                <w:rFonts w:ascii="Arial Narrow" w:eastAsia="Arial Narrow" w:hAnsi="Arial Narrow" w:cs="Arial Narrow"/>
                <w:sz w:val="24"/>
                <w:szCs w:val="24"/>
              </w:rPr>
            </w:pPr>
            <w:r>
              <w:rPr>
                <w:rFonts w:ascii="Arial Narrow" w:eastAsia="Arial Narrow" w:hAnsi="Arial Narrow" w:cs="Arial Narrow"/>
                <w:sz w:val="24"/>
                <w:szCs w:val="24"/>
              </w:rPr>
              <w:t>En el INDERHUILA existe el Centro de Rendimiento Deportivo, compuesto por un equipo interdisciplinario, quienes planean estrategias para el mejoramiento en el nivel deportivo de los atletas huilenses, de esta manera el Centro de Rendimie</w:t>
            </w:r>
            <w:r>
              <w:rPr>
                <w:rFonts w:ascii="Arial Narrow" w:eastAsia="Arial Narrow" w:hAnsi="Arial Narrow" w:cs="Arial Narrow"/>
                <w:sz w:val="24"/>
                <w:szCs w:val="24"/>
              </w:rPr>
              <w:t>nto Deportivo del INDERHUILA, se establece como el escenario adecuado para que los deportistas se preparen para todas las competencias deportivas, teniendo un especial enfoque a los XXII Juegos deportivos nacionales y los VI juegos deportivos Paranacionale</w:t>
            </w:r>
            <w:r>
              <w:rPr>
                <w:rFonts w:ascii="Arial Narrow" w:eastAsia="Arial Narrow" w:hAnsi="Arial Narrow" w:cs="Arial Narrow"/>
                <w:sz w:val="24"/>
                <w:szCs w:val="24"/>
              </w:rPr>
              <w:t>s que se realizarán en el año 2023 y el referente que producen los atletas huilenses que puedan obtener cupo en los próximos juegos olímpicos en las diferentes disciplinas deportivas.</w:t>
            </w:r>
          </w:p>
          <w:p w14:paraId="148F4AF5" w14:textId="3928071A"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correcta preparación de nuestros deportistas garantizará el éxito en </w:t>
            </w:r>
            <w:r>
              <w:rPr>
                <w:rFonts w:ascii="Arial Narrow" w:eastAsia="Arial Narrow" w:hAnsi="Arial Narrow" w:cs="Arial Narrow"/>
                <w:sz w:val="24"/>
                <w:szCs w:val="24"/>
              </w:rPr>
              <w:t>las diferentes contiendas a nivel departamental, nacional e internacional, para ello  es imperioso para el instituto, la creación del equipo interdisciplinario que nos permita realizar evaluación, seguimiento y control al rendimiento atlético de nuestros d</w:t>
            </w:r>
            <w:r>
              <w:rPr>
                <w:rFonts w:ascii="Arial Narrow" w:eastAsia="Arial Narrow" w:hAnsi="Arial Narrow" w:cs="Arial Narrow"/>
                <w:sz w:val="24"/>
                <w:szCs w:val="24"/>
              </w:rPr>
              <w:t>eportistas de acuerdo a los protocolos establecidos en el centro de rendimiento deportivo, lo anterior sumado a nuestras obligaciones legales especialmente las consagradas en la Ley 181 de 1995 y misionales, hacen necesaria la vinculación de una persona na</w:t>
            </w:r>
            <w:r>
              <w:rPr>
                <w:rFonts w:ascii="Arial Narrow" w:eastAsia="Arial Narrow" w:hAnsi="Arial Narrow" w:cs="Arial Narrow"/>
                <w:sz w:val="24"/>
                <w:szCs w:val="24"/>
              </w:rPr>
              <w:t>tural, profesional, tecnólogo o técnico en Educación física, Educación básica con énfasis en educación física, Deporte, ciencias del deporte, cultura física, rendimiento deportivo, Gestión Deportiva o áreas afines,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 que permita alcanzar el óptimo rendimien</w:t>
            </w:r>
            <w:r>
              <w:rPr>
                <w:rFonts w:ascii="Arial Narrow" w:eastAsia="Arial Narrow" w:hAnsi="Arial Narrow" w:cs="Arial Narrow"/>
                <w:sz w:val="24"/>
                <w:szCs w:val="24"/>
              </w:rPr>
              <w:t xml:space="preserve">to atlético de los deportistas de la liga de </w:t>
            </w:r>
            <w:r>
              <w:rPr>
                <w:rFonts w:ascii="Arial Narrow" w:eastAsia="Arial Narrow" w:hAnsi="Arial Narrow" w:cs="Arial Narrow"/>
                <w:b/>
                <w:sz w:val="24"/>
                <w:szCs w:val="24"/>
              </w:rPr>
              <w:t>fútbol en la modalidad de fútbol playa en la rama masculina</w:t>
            </w:r>
            <w:r>
              <w:rPr>
                <w:rFonts w:ascii="Arial Narrow" w:eastAsia="Arial Narrow" w:hAnsi="Arial Narrow" w:cs="Arial Narrow"/>
                <w:sz w:val="24"/>
                <w:szCs w:val="24"/>
              </w:rPr>
              <w:t xml:space="preserve"> en el departamento del Huila, </w:t>
            </w:r>
            <w:r w:rsidR="00C01824">
              <w:rPr>
                <w:rFonts w:ascii="Arial Narrow" w:eastAsia="Arial Narrow" w:hAnsi="Arial Narrow" w:cs="Arial Narrow"/>
                <w:sz w:val="24"/>
                <w:szCs w:val="24"/>
              </w:rPr>
              <w:t>vinculándolo</w:t>
            </w:r>
            <w:r>
              <w:rPr>
                <w:rFonts w:ascii="Arial Narrow" w:eastAsia="Arial Narrow" w:hAnsi="Arial Narrow" w:cs="Arial Narrow"/>
                <w:sz w:val="24"/>
                <w:szCs w:val="24"/>
              </w:rPr>
              <w:t xml:space="preserve"> mediante la modalidad de contrato de prestación de servicios profesionales como </w:t>
            </w:r>
            <w:r>
              <w:rPr>
                <w:rFonts w:ascii="Arial Narrow" w:eastAsia="Arial Narrow" w:hAnsi="Arial Narrow" w:cs="Arial Narrow"/>
                <w:b/>
                <w:sz w:val="24"/>
                <w:szCs w:val="24"/>
              </w:rPr>
              <w:t>Entrenador</w:t>
            </w:r>
            <w:r>
              <w:rPr>
                <w:rFonts w:ascii="Arial Narrow" w:eastAsia="Arial Narrow" w:hAnsi="Arial Narrow" w:cs="Arial Narrow"/>
                <w:sz w:val="24"/>
                <w:szCs w:val="24"/>
              </w:rPr>
              <w:t>. Esta persona deb</w:t>
            </w:r>
            <w:r>
              <w:rPr>
                <w:rFonts w:ascii="Arial Narrow" w:eastAsia="Arial Narrow" w:hAnsi="Arial Narrow" w:cs="Arial Narrow"/>
                <w:sz w:val="24"/>
                <w:szCs w:val="24"/>
              </w:rPr>
              <w:t xml:space="preserve">e contar con experiencia comprobada y certificada superior a </w:t>
            </w:r>
            <w:r>
              <w:rPr>
                <w:rFonts w:ascii="Arial Narrow" w:eastAsia="Arial Narrow" w:hAnsi="Arial Narrow" w:cs="Arial Narrow"/>
                <w:b/>
                <w:sz w:val="24"/>
                <w:szCs w:val="24"/>
              </w:rPr>
              <w:t xml:space="preserve">5 </w:t>
            </w:r>
            <w:r>
              <w:rPr>
                <w:rFonts w:ascii="Arial Narrow" w:eastAsia="Arial Narrow" w:hAnsi="Arial Narrow" w:cs="Arial Narrow"/>
                <w:sz w:val="24"/>
                <w:szCs w:val="24"/>
              </w:rPr>
              <w:t xml:space="preserve">años, en temas relacionados al objeto contractual y resultados deportivos en el cuadro de </w:t>
            </w:r>
            <w:proofErr w:type="spellStart"/>
            <w:r>
              <w:rPr>
                <w:rFonts w:ascii="Arial Narrow" w:eastAsia="Arial Narrow" w:hAnsi="Arial Narrow" w:cs="Arial Narrow"/>
                <w:sz w:val="24"/>
                <w:szCs w:val="24"/>
              </w:rPr>
              <w:t>medallería</w:t>
            </w:r>
            <w:proofErr w:type="spellEnd"/>
            <w:r>
              <w:rPr>
                <w:rFonts w:ascii="Arial Narrow" w:eastAsia="Arial Narrow" w:hAnsi="Arial Narrow" w:cs="Arial Narrow"/>
                <w:sz w:val="24"/>
                <w:szCs w:val="24"/>
              </w:rPr>
              <w:t>, en la modalidad deportiva a contratar, dentro del ciclo anual de competencia inmediatamente</w:t>
            </w:r>
            <w:r>
              <w:rPr>
                <w:rFonts w:ascii="Arial Narrow" w:eastAsia="Arial Narrow" w:hAnsi="Arial Narrow" w:cs="Arial Narrow"/>
                <w:sz w:val="24"/>
                <w:szCs w:val="24"/>
              </w:rPr>
              <w:t xml:space="preserve"> anterior a la celebración de este contrato; esto a fin que permita apoyar las actividades que demanda la organización y ejecución del programa, fortalecimiento y acompañamiento al deporte asociado y de rendimiento en el Departamento del Huila.</w:t>
            </w:r>
          </w:p>
        </w:tc>
      </w:tr>
      <w:tr w:rsidR="00C90B4E" w14:paraId="7397377D" w14:textId="77777777">
        <w:trPr>
          <w:trHeight w:val="240"/>
          <w:jc w:val="center"/>
        </w:trPr>
        <w:tc>
          <w:tcPr>
            <w:tcW w:w="10485" w:type="dxa"/>
            <w:gridSpan w:val="12"/>
          </w:tcPr>
          <w:p w14:paraId="79BD70A4" w14:textId="77777777" w:rsidR="00C90B4E" w:rsidRDefault="00AB14E4">
            <w:pPr>
              <w:numPr>
                <w:ilvl w:val="0"/>
                <w:numId w:val="5"/>
              </w:num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ALTERNATIVAS Y   FORMA DE SOLVENTAR LA NECESIDAD:</w:t>
            </w:r>
          </w:p>
        </w:tc>
      </w:tr>
      <w:tr w:rsidR="00C90B4E" w14:paraId="694F27B8" w14:textId="77777777">
        <w:trPr>
          <w:trHeight w:val="422"/>
          <w:jc w:val="center"/>
        </w:trPr>
        <w:tc>
          <w:tcPr>
            <w:tcW w:w="10485" w:type="dxa"/>
            <w:gridSpan w:val="12"/>
          </w:tcPr>
          <w:p w14:paraId="0B38B69E"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El INDERHUILA en su planta de personal, no cuenta con empleados o cargos profesionales suficiente</w:t>
            </w:r>
            <w:r>
              <w:rPr>
                <w:rFonts w:ascii="Arial Narrow" w:eastAsia="Arial Narrow" w:hAnsi="Arial Narrow" w:cs="Arial Narrow"/>
                <w:color w:val="17365D"/>
                <w:sz w:val="24"/>
                <w:szCs w:val="24"/>
              </w:rPr>
              <w:t>s</w:t>
            </w:r>
            <w:r>
              <w:rPr>
                <w:rFonts w:ascii="Arial Narrow" w:eastAsia="Arial Narrow" w:hAnsi="Arial Narrow" w:cs="Arial Narrow"/>
                <w:sz w:val="24"/>
                <w:szCs w:val="24"/>
              </w:rPr>
              <w:t>, que permita</w:t>
            </w:r>
            <w:r>
              <w:rPr>
                <w:rFonts w:ascii="Arial Narrow" w:eastAsia="Arial Narrow" w:hAnsi="Arial Narrow" w:cs="Arial Narrow"/>
                <w:color w:val="002060"/>
                <w:sz w:val="24"/>
                <w:szCs w:val="24"/>
              </w:rPr>
              <w:t>n</w:t>
            </w:r>
            <w:r>
              <w:rPr>
                <w:rFonts w:ascii="Arial Narrow" w:eastAsia="Arial Narrow" w:hAnsi="Arial Narrow" w:cs="Arial Narrow"/>
                <w:sz w:val="24"/>
                <w:szCs w:val="24"/>
              </w:rPr>
              <w:t xml:space="preserve"> desarrollar las actividades de prestación de Servicios Profesionales como </w:t>
            </w:r>
            <w:r>
              <w:rPr>
                <w:rFonts w:ascii="Arial Narrow" w:eastAsia="Arial Narrow" w:hAnsi="Arial Narrow" w:cs="Arial Narrow"/>
                <w:b/>
                <w:sz w:val="24"/>
                <w:szCs w:val="24"/>
              </w:rPr>
              <w:t>Entrenador</w:t>
            </w:r>
            <w:r>
              <w:rPr>
                <w:rFonts w:ascii="Arial Narrow" w:eastAsia="Arial Narrow" w:hAnsi="Arial Narrow" w:cs="Arial Narrow"/>
                <w:sz w:val="24"/>
                <w:szCs w:val="24"/>
              </w:rPr>
              <w:t xml:space="preserve"> de la L</w:t>
            </w:r>
            <w:r>
              <w:rPr>
                <w:rFonts w:ascii="Arial Narrow" w:eastAsia="Arial Narrow" w:hAnsi="Arial Narrow" w:cs="Arial Narrow"/>
                <w:sz w:val="24"/>
                <w:szCs w:val="24"/>
              </w:rPr>
              <w:t xml:space="preserve">iga de </w:t>
            </w:r>
            <w:r>
              <w:rPr>
                <w:rFonts w:ascii="Arial Narrow" w:eastAsia="Arial Narrow" w:hAnsi="Arial Narrow" w:cs="Arial Narrow"/>
                <w:b/>
                <w:sz w:val="24"/>
                <w:szCs w:val="24"/>
              </w:rPr>
              <w:t>fútbol en la modalidad de fútbol playa en la rama masculina</w:t>
            </w:r>
            <w:r>
              <w:rPr>
                <w:rFonts w:ascii="Arial Narrow" w:eastAsia="Arial Narrow" w:hAnsi="Arial Narrow" w:cs="Arial Narrow"/>
                <w:sz w:val="24"/>
                <w:szCs w:val="24"/>
              </w:rPr>
              <w:t xml:space="preserve"> del Huila, que se prepara para los diferentes eventos deportivos a nivel nacional, con enfoque especial de preparación a los XXII Juegos </w:t>
            </w:r>
            <w:r>
              <w:rPr>
                <w:rFonts w:ascii="Arial Narrow" w:eastAsia="Arial Narrow" w:hAnsi="Arial Narrow" w:cs="Arial Narrow"/>
                <w:color w:val="0D0D0D"/>
                <w:sz w:val="24"/>
                <w:szCs w:val="24"/>
              </w:rPr>
              <w:t>D</w:t>
            </w:r>
            <w:r>
              <w:rPr>
                <w:rFonts w:ascii="Arial Narrow" w:eastAsia="Arial Narrow" w:hAnsi="Arial Narrow" w:cs="Arial Narrow"/>
                <w:sz w:val="24"/>
                <w:szCs w:val="24"/>
              </w:rPr>
              <w:t>eportivos Nacionales y los VI Juegos Deportivos Par</w:t>
            </w:r>
            <w:r>
              <w:rPr>
                <w:rFonts w:ascii="Arial Narrow" w:eastAsia="Arial Narrow" w:hAnsi="Arial Narrow" w:cs="Arial Narrow"/>
                <w:sz w:val="24"/>
                <w:szCs w:val="24"/>
              </w:rPr>
              <w:t>anacionales que se realizarán en el año 2023, con el fin de cubrir los programas institucionales que adelantarán con los entrenadores y deportistas de las diferentes disciplinas deportivas del Departamento del Huila.</w:t>
            </w:r>
          </w:p>
          <w:p w14:paraId="19C276C9" w14:textId="77777777" w:rsidR="00C90B4E" w:rsidRDefault="00C90B4E">
            <w:pPr>
              <w:jc w:val="both"/>
              <w:rPr>
                <w:rFonts w:ascii="Arial Narrow" w:eastAsia="Arial Narrow" w:hAnsi="Arial Narrow" w:cs="Arial Narrow"/>
                <w:sz w:val="24"/>
                <w:szCs w:val="24"/>
              </w:rPr>
            </w:pPr>
          </w:p>
          <w:p w14:paraId="5453B703"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Para solventar esta necesidad, se requ</w:t>
            </w:r>
            <w:r>
              <w:rPr>
                <w:rFonts w:ascii="Arial Narrow" w:eastAsia="Arial Narrow" w:hAnsi="Arial Narrow" w:cs="Arial Narrow"/>
                <w:sz w:val="24"/>
                <w:szCs w:val="24"/>
              </w:rPr>
              <w:t xml:space="preserve">iere la celebración de un Proceso de Contratación Directa en los términos y condiciones legales, especialmente las Leyes 80 de 1993, 1150 del 2007, 1474 del 2011 y 1753 del 2015, y el Decreto </w:t>
            </w:r>
            <w:r>
              <w:rPr>
                <w:rFonts w:ascii="Arial Narrow" w:eastAsia="Arial Narrow" w:hAnsi="Arial Narrow" w:cs="Arial Narrow"/>
                <w:sz w:val="24"/>
                <w:szCs w:val="24"/>
              </w:rPr>
              <w:lastRenderedPageBreak/>
              <w:t>1082 del 2015, en el cual se contrate la Prestación de Servicios</w:t>
            </w:r>
            <w:r>
              <w:rPr>
                <w:rFonts w:ascii="Arial Narrow" w:eastAsia="Arial Narrow" w:hAnsi="Arial Narrow" w:cs="Arial Narrow"/>
                <w:sz w:val="24"/>
                <w:szCs w:val="24"/>
              </w:rPr>
              <w:t xml:space="preserve"> de Apoyo a la Gestión, intuito </w:t>
            </w:r>
            <w:proofErr w:type="spellStart"/>
            <w:r>
              <w:rPr>
                <w:rFonts w:ascii="Arial Narrow" w:eastAsia="Arial Narrow" w:hAnsi="Arial Narrow" w:cs="Arial Narrow"/>
                <w:sz w:val="24"/>
                <w:szCs w:val="24"/>
              </w:rPr>
              <w:t>personae</w:t>
            </w:r>
            <w:proofErr w:type="spellEnd"/>
            <w:r>
              <w:rPr>
                <w:rFonts w:ascii="Arial Narrow" w:eastAsia="Arial Narrow" w:hAnsi="Arial Narrow" w:cs="Arial Narrow"/>
                <w:sz w:val="24"/>
                <w:szCs w:val="24"/>
              </w:rPr>
              <w:t>, que demuestre idoneidad y experiencia, en procura de cumplir el objetivo propuesto.</w:t>
            </w:r>
          </w:p>
          <w:p w14:paraId="2AA0DE8F" w14:textId="77777777" w:rsidR="00C90B4E" w:rsidRDefault="00C90B4E">
            <w:pPr>
              <w:jc w:val="both"/>
              <w:rPr>
                <w:rFonts w:ascii="Arial Narrow" w:eastAsia="Arial Narrow" w:hAnsi="Arial Narrow" w:cs="Arial Narrow"/>
                <w:sz w:val="24"/>
                <w:szCs w:val="24"/>
              </w:rPr>
            </w:pPr>
          </w:p>
          <w:p w14:paraId="7886E013"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El INDERHUILA deberá surtir la contratación directa que satisface la presente necesidad, de manera expedita y conforme a la viabi</w:t>
            </w:r>
            <w:r>
              <w:rPr>
                <w:rFonts w:ascii="Arial Narrow" w:eastAsia="Arial Narrow" w:hAnsi="Arial Narrow" w:cs="Arial Narrow"/>
                <w:sz w:val="24"/>
                <w:szCs w:val="24"/>
              </w:rPr>
              <w:t>lidad presupuestal de la entidad para la presente vigencia fiscal 2022, atendiendo la reducida planta de personal con la cual cuenta la entidad, la cual se integra por el Director, dos profesionales universitarios y un cargo del nivel asistencial administr</w:t>
            </w:r>
            <w:r>
              <w:rPr>
                <w:rFonts w:ascii="Arial Narrow" w:eastAsia="Arial Narrow" w:hAnsi="Arial Narrow" w:cs="Arial Narrow"/>
                <w:sz w:val="24"/>
                <w:szCs w:val="24"/>
              </w:rPr>
              <w:t>ativo, lo que hace inviable a la entidad ejecutar las políticas públicas de índole social que debe efectuar el Instituto, de conformidad con la Ley 181 1995, la Ordenanza 044 de 1999, modificada por la Ordenanza 058 de 1999 y el Decreto 1338 de 2004, el IN</w:t>
            </w:r>
            <w:r>
              <w:rPr>
                <w:rFonts w:ascii="Arial Narrow" w:eastAsia="Arial Narrow" w:hAnsi="Arial Narrow" w:cs="Arial Narrow"/>
                <w:sz w:val="24"/>
                <w:szCs w:val="24"/>
              </w:rPr>
              <w:t>DERHUILA tiene como misión generar y brindar a la comunidad oportunidades de participación en los procesos de iniciación, formación, fomento y práctica del deporte, la educación física, la recreación y el aprovechamiento del tiempo libre, como contribución</w:t>
            </w:r>
            <w:r>
              <w:rPr>
                <w:rFonts w:ascii="Arial Narrow" w:eastAsia="Arial Narrow" w:hAnsi="Arial Narrow" w:cs="Arial Narrow"/>
                <w:sz w:val="24"/>
                <w:szCs w:val="24"/>
              </w:rPr>
              <w:t xml:space="preserve"> al desarrollo integral del individuo, para el mejoramiento de la calidad de vida de la población del Departamento del Huila. Que el Instituto requiere cumplir con los indicadores y las metas establecidas en el Plan de Desarrollo “Huila Crece 2020-2023” y </w:t>
            </w:r>
            <w:r>
              <w:rPr>
                <w:rFonts w:ascii="Arial Narrow" w:eastAsia="Arial Narrow" w:hAnsi="Arial Narrow" w:cs="Arial Narrow"/>
                <w:sz w:val="24"/>
                <w:szCs w:val="24"/>
              </w:rPr>
              <w:t>en tal sentido debe cumplir con los programas a su cargo y ejercer el efectivo acompañamiento al sector deporte desde su órbita tanto al componente humano en el Deporte Asociado – Centro de Rendimiento Deportivo, como también en el Fomento al Desarrollo So</w:t>
            </w:r>
            <w:r>
              <w:rPr>
                <w:rFonts w:ascii="Arial Narrow" w:eastAsia="Arial Narrow" w:hAnsi="Arial Narrow" w:cs="Arial Narrow"/>
                <w:sz w:val="24"/>
                <w:szCs w:val="24"/>
              </w:rPr>
              <w:t>cial en Recreación y el Deporte Escolar y en Infraestructura Deportiva, es por ello, que los contratistas independientes surten un papel importante de apoyo a la dirección para la consolidación del INDERHUILA como el ente rector del deporte en la región. A</w:t>
            </w:r>
            <w:r>
              <w:rPr>
                <w:rFonts w:ascii="Arial Narrow" w:eastAsia="Arial Narrow" w:hAnsi="Arial Narrow" w:cs="Arial Narrow"/>
                <w:sz w:val="24"/>
                <w:szCs w:val="24"/>
              </w:rPr>
              <w:t>hora bien, los contratos de prestación de servicios que suscribe el Instituto están enmarcados dentro del principio de legalidad, buena fe y atendiendo los parámetros establecidos en el Artículo 32 Numeral 3 de la Ley 80 d e1993 que al tenor reza “Son cont</w:t>
            </w:r>
            <w:r>
              <w:rPr>
                <w:rFonts w:ascii="Arial Narrow" w:eastAsia="Arial Narrow" w:hAnsi="Arial Narrow" w:cs="Arial Narrow"/>
                <w:sz w:val="24"/>
                <w:szCs w:val="24"/>
              </w:rPr>
              <w:t>ratos de prestación de servicios los que celebren las entidades estatales para desarrollar actividades relacionadas con la administración o funcionamiento de la entidad. Estos contratos sólo podrán celebrarse con personas naturales cuando dichas actividade</w:t>
            </w:r>
            <w:r>
              <w:rPr>
                <w:rFonts w:ascii="Arial Narrow" w:eastAsia="Arial Narrow" w:hAnsi="Arial Narrow" w:cs="Arial Narrow"/>
                <w:sz w:val="24"/>
                <w:szCs w:val="24"/>
              </w:rPr>
              <w:t>s no puedan realizarse con personal de planta o requieran conocimiento especializados. En ningún caso estos contratos generan relación laboral ni prestaciones sociales y se celebrarán por el término estrictamente indispensable”. La entidad, atendiendo la c</w:t>
            </w:r>
            <w:r>
              <w:rPr>
                <w:rFonts w:ascii="Arial Narrow" w:eastAsia="Arial Narrow" w:hAnsi="Arial Narrow" w:cs="Arial Narrow"/>
                <w:sz w:val="24"/>
                <w:szCs w:val="24"/>
              </w:rPr>
              <w:t xml:space="preserve">alidad que debe comportar la prestación de los servicios en todas las dependencias para el sector deporte, siempre valora la experiencia que se define en los diversos perfiles que requiere en materia de contratación directa, aspecto que debemos considerar </w:t>
            </w:r>
            <w:r>
              <w:rPr>
                <w:rFonts w:ascii="Arial Narrow" w:eastAsia="Arial Narrow" w:hAnsi="Arial Narrow" w:cs="Arial Narrow"/>
                <w:sz w:val="24"/>
                <w:szCs w:val="24"/>
              </w:rPr>
              <w:t>relevante, no obstante, hacer énfasis que el INDERHUILA debe suplir las necesidades contractuales que se trazan para la vigencia y de acuerdo al cronograma que se define desde MIPG y a su vez, las diversas competencias deportivas que se establecen desde lo</w:t>
            </w:r>
            <w:r>
              <w:rPr>
                <w:rFonts w:ascii="Arial Narrow" w:eastAsia="Arial Narrow" w:hAnsi="Arial Narrow" w:cs="Arial Narrow"/>
                <w:sz w:val="24"/>
                <w:szCs w:val="24"/>
              </w:rPr>
              <w:t>s estamentos federados, las cuales brinda apoyo y acompañamiento la entidad desde lo financiero, lo técnico, lo administrativo, lo jurídico, siendo las anteriores consideraciones un motivo fundante para establecer que el Instituto debe propender por surtir</w:t>
            </w:r>
            <w:r>
              <w:rPr>
                <w:rFonts w:ascii="Arial Narrow" w:eastAsia="Arial Narrow" w:hAnsi="Arial Narrow" w:cs="Arial Narrow"/>
                <w:sz w:val="24"/>
                <w:szCs w:val="24"/>
              </w:rPr>
              <w:t xml:space="preserve"> la contratación directa en aras de prever la parálisis o traumatismos en las diferentes dependencias de la entidad y lograr surtir los procesos con el mayor grado de normalidad desde la política institucional, haciendo siempre alusión al cumplimiento de l</w:t>
            </w:r>
            <w:r>
              <w:rPr>
                <w:rFonts w:ascii="Arial Narrow" w:eastAsia="Arial Narrow" w:hAnsi="Arial Narrow" w:cs="Arial Narrow"/>
                <w:sz w:val="24"/>
                <w:szCs w:val="24"/>
              </w:rPr>
              <w:t>a misión, visión que trata la naturaleza y creación de la entidad. Atendiendo lo anterior, la entidad deja sustentada la necesidad de suscribir la presente contratación, teniendo en todo momento presente lo dispuesto por el Consejo de Estado – Sala de lo C</w:t>
            </w:r>
            <w:r>
              <w:rPr>
                <w:rFonts w:ascii="Arial Narrow" w:eastAsia="Arial Narrow" w:hAnsi="Arial Narrow" w:cs="Arial Narrow"/>
                <w:sz w:val="24"/>
                <w:szCs w:val="24"/>
              </w:rPr>
              <w:t>ontencioso Administrativo – Sección Segunda, en Sentencia de Unificación SUJ-025-CE-S2-2021 del 9 de septiembre de 2021, advirtiendo que los vínculos contractuales establecidos en el presente contrato se enmarcan dentro del principio de legalidad que estab</w:t>
            </w:r>
            <w:r>
              <w:rPr>
                <w:rFonts w:ascii="Arial Narrow" w:eastAsia="Arial Narrow" w:hAnsi="Arial Narrow" w:cs="Arial Narrow"/>
                <w:sz w:val="24"/>
                <w:szCs w:val="24"/>
              </w:rPr>
              <w:t>lece el Artículo 32 Numeral 3 de la Ley 80 de 1993 y el principio de confianza legítima.</w:t>
            </w:r>
          </w:p>
        </w:tc>
      </w:tr>
      <w:tr w:rsidR="00C90B4E" w14:paraId="34893B50" w14:textId="77777777">
        <w:trPr>
          <w:trHeight w:val="289"/>
          <w:jc w:val="center"/>
        </w:trPr>
        <w:tc>
          <w:tcPr>
            <w:tcW w:w="10485" w:type="dxa"/>
            <w:gridSpan w:val="12"/>
          </w:tcPr>
          <w:p w14:paraId="1CB3B090" w14:textId="77777777" w:rsidR="00C90B4E" w:rsidRDefault="00AB14E4">
            <w:pPr>
              <w:numPr>
                <w:ilvl w:val="0"/>
                <w:numId w:val="5"/>
              </w:num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OBJETO</w:t>
            </w:r>
          </w:p>
        </w:tc>
      </w:tr>
      <w:tr w:rsidR="00C90B4E" w14:paraId="3464ED56" w14:textId="77777777">
        <w:trPr>
          <w:trHeight w:val="289"/>
          <w:jc w:val="center"/>
        </w:trPr>
        <w:tc>
          <w:tcPr>
            <w:tcW w:w="10485" w:type="dxa"/>
            <w:gridSpan w:val="12"/>
            <w:vAlign w:val="center"/>
          </w:tcPr>
          <w:p w14:paraId="0FB52BFB" w14:textId="1DEC34F2" w:rsidR="00C90B4E" w:rsidRDefault="00AB14E4">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PRESTACIÓN DE LOS SERVICIOS PROFESIONALES COMO </w:t>
            </w:r>
            <w:r>
              <w:rPr>
                <w:rFonts w:ascii="Arial Narrow" w:eastAsia="Arial Narrow" w:hAnsi="Arial Narrow" w:cs="Arial Narrow"/>
                <w:b/>
                <w:sz w:val="24"/>
                <w:szCs w:val="24"/>
              </w:rPr>
              <w:t>ENTRENADOR</w:t>
            </w:r>
            <w:r>
              <w:rPr>
                <w:rFonts w:ascii="Arial Narrow" w:eastAsia="Arial Narrow" w:hAnsi="Arial Narrow" w:cs="Arial Narrow"/>
                <w:sz w:val="24"/>
                <w:szCs w:val="24"/>
              </w:rPr>
              <w:t xml:space="preserve"> INSTRUYENDO DE MANERA PERSONAL A LOS DEPORTISTAS ADSCRITOS A LA LIGA DE </w:t>
            </w:r>
            <w:r w:rsidR="00C01824">
              <w:rPr>
                <w:rFonts w:ascii="Arial Narrow" w:eastAsia="Arial Narrow" w:hAnsi="Arial Narrow" w:cs="Arial Narrow"/>
                <w:sz w:val="24"/>
                <w:szCs w:val="24"/>
              </w:rPr>
              <w:t>FÚTBOL DEL</w:t>
            </w:r>
            <w:r>
              <w:rPr>
                <w:rFonts w:ascii="Arial Narrow" w:eastAsia="Arial Narrow" w:hAnsi="Arial Narrow" w:cs="Arial Narrow"/>
                <w:sz w:val="24"/>
                <w:szCs w:val="24"/>
              </w:rPr>
              <w:t xml:space="preserve"> HUILA, EN LA MODALIDAD DE FÚTBOL PLAYA EN LA RAMA</w:t>
            </w:r>
            <w:r>
              <w:rPr>
                <w:rFonts w:ascii="Arial Narrow" w:eastAsia="Arial Narrow" w:hAnsi="Arial Narrow" w:cs="Arial Narrow"/>
                <w:b/>
                <w:sz w:val="24"/>
                <w:szCs w:val="24"/>
              </w:rPr>
              <w:t xml:space="preserve"> MASCULINA.</w:t>
            </w:r>
          </w:p>
        </w:tc>
      </w:tr>
      <w:tr w:rsidR="00C90B4E" w14:paraId="3F94AAF4" w14:textId="77777777">
        <w:trPr>
          <w:trHeight w:val="289"/>
          <w:jc w:val="center"/>
        </w:trPr>
        <w:tc>
          <w:tcPr>
            <w:tcW w:w="10485" w:type="dxa"/>
            <w:gridSpan w:val="12"/>
          </w:tcPr>
          <w:p w14:paraId="1EF1DC14"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4. VERIFICACIÓN DE PERMISOS, LICENCIAS Y AUTORIZACIONES</w:t>
            </w:r>
          </w:p>
        </w:tc>
      </w:tr>
      <w:tr w:rsidR="00C90B4E" w14:paraId="574EE23B" w14:textId="77777777">
        <w:trPr>
          <w:trHeight w:val="443"/>
          <w:jc w:val="center"/>
        </w:trPr>
        <w:tc>
          <w:tcPr>
            <w:tcW w:w="10485" w:type="dxa"/>
            <w:gridSpan w:val="12"/>
          </w:tcPr>
          <w:p w14:paraId="456F3B9D" w14:textId="77777777" w:rsidR="00C90B4E" w:rsidRDefault="00AB14E4">
            <w:pPr>
              <w:tabs>
                <w:tab w:val="left" w:pos="851"/>
              </w:tabs>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No Aplica. </w:t>
            </w:r>
          </w:p>
        </w:tc>
      </w:tr>
      <w:tr w:rsidR="00C90B4E" w14:paraId="13B17AF7" w14:textId="77777777">
        <w:trPr>
          <w:trHeight w:val="289"/>
          <w:jc w:val="center"/>
        </w:trPr>
        <w:tc>
          <w:tcPr>
            <w:tcW w:w="10485" w:type="dxa"/>
            <w:gridSpan w:val="12"/>
          </w:tcPr>
          <w:p w14:paraId="0849D65E"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5. MODALIDAD DE SELECCIÓN, SU JUSTIFICACIÓN Y FUNDAMENTACIÓN JURÍDICA.</w:t>
            </w:r>
          </w:p>
        </w:tc>
      </w:tr>
      <w:tr w:rsidR="00C90B4E" w14:paraId="72F92C90" w14:textId="77777777">
        <w:trPr>
          <w:trHeight w:val="546"/>
          <w:jc w:val="center"/>
        </w:trPr>
        <w:tc>
          <w:tcPr>
            <w:tcW w:w="10485" w:type="dxa"/>
            <w:gridSpan w:val="12"/>
          </w:tcPr>
          <w:p w14:paraId="1AC70CA8"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contratación de la persona de que trata el presente estudio se desarrollará mediante la modalidad </w:t>
            </w:r>
            <w:r>
              <w:rPr>
                <w:rFonts w:ascii="Arial Narrow" w:eastAsia="Arial Narrow" w:hAnsi="Arial Narrow" w:cs="Arial Narrow"/>
                <w:sz w:val="24"/>
                <w:szCs w:val="24"/>
              </w:rPr>
              <w:t>de contratación directa de que trata el numeral 3º del artículo 32 de la Ley 80; literal h, numeral 4 del artículo 2º de la Ley 1150 de 2007; artículos 2.2.1.2.1.4.1. y 2.2.1.2.1.4.9., del Decreto 1082 de 2015.</w:t>
            </w:r>
          </w:p>
          <w:p w14:paraId="613D41FA" w14:textId="77777777" w:rsidR="00C90B4E" w:rsidRDefault="00C90B4E">
            <w:pPr>
              <w:jc w:val="both"/>
              <w:rPr>
                <w:rFonts w:ascii="Arial Narrow" w:eastAsia="Arial Narrow" w:hAnsi="Arial Narrow" w:cs="Arial Narrow"/>
                <w:sz w:val="24"/>
                <w:szCs w:val="24"/>
              </w:rPr>
            </w:pPr>
          </w:p>
          <w:p w14:paraId="0618EF76"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conformidad con lo dispuesto en artículo </w:t>
            </w:r>
            <w:r>
              <w:rPr>
                <w:rFonts w:ascii="Arial Narrow" w:eastAsia="Arial Narrow" w:hAnsi="Arial Narrow" w:cs="Arial Narrow"/>
                <w:sz w:val="24"/>
                <w:szCs w:val="24"/>
              </w:rPr>
              <w:t>32 Núm. 3 de la Ley 80 de 1993, literal  h) del numeral 4 del artículo 2 de la ley 1150 de 2007 reglamentado en el artículo 2.2.1.2.1.4.9 del Decreto 1082 del 2015, “por tratarse de contratos de prestación de servicios profesionales y de apoyo a la gestión</w:t>
            </w:r>
            <w:r>
              <w:rPr>
                <w:rFonts w:ascii="Arial Narrow" w:eastAsia="Arial Narrow" w:hAnsi="Arial Narrow" w:cs="Arial Narrow"/>
                <w:sz w:val="24"/>
                <w:szCs w:val="24"/>
              </w:rPr>
              <w:t>, o para la ejecución de trabajos artísticos que solo pueden encomendarse a determinadas personas naturales, no es necesario que la entidad estatal haya obtenido varias ofertas”, de todas maneras la entidad verificará que la persona que se contrate esté en</w:t>
            </w:r>
            <w:r>
              <w:rPr>
                <w:rFonts w:ascii="Arial Narrow" w:eastAsia="Arial Narrow" w:hAnsi="Arial Narrow" w:cs="Arial Narrow"/>
                <w:sz w:val="24"/>
                <w:szCs w:val="24"/>
              </w:rPr>
              <w:t xml:space="preserve"> capacidad de ejecutar el objeto del contrato,  para lo cual se requiere que acredite “IDONEIDAD Y EXPERIENCIA”.</w:t>
            </w:r>
          </w:p>
          <w:p w14:paraId="05A73AF7" w14:textId="77777777" w:rsidR="00C90B4E" w:rsidRDefault="00C90B4E">
            <w:pPr>
              <w:jc w:val="both"/>
              <w:rPr>
                <w:rFonts w:ascii="Arial Narrow" w:eastAsia="Arial Narrow" w:hAnsi="Arial Narrow" w:cs="Arial Narrow"/>
                <w:sz w:val="24"/>
                <w:szCs w:val="24"/>
              </w:rPr>
            </w:pPr>
          </w:p>
          <w:p w14:paraId="7B8DD8F0"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Para efectos de esta contratación, la entidad verificará las condiciones del contratista a través de los siguientes documentos, que deberán se</w:t>
            </w:r>
            <w:r>
              <w:rPr>
                <w:rFonts w:ascii="Arial Narrow" w:eastAsia="Arial Narrow" w:hAnsi="Arial Narrow" w:cs="Arial Narrow"/>
                <w:sz w:val="24"/>
                <w:szCs w:val="24"/>
              </w:rPr>
              <w:t>r aportados junto con su propuesta (Oferta de servicios):</w:t>
            </w:r>
          </w:p>
          <w:p w14:paraId="0BC86CC5" w14:textId="77777777" w:rsidR="00C90B4E" w:rsidRDefault="00C90B4E">
            <w:pPr>
              <w:jc w:val="both"/>
              <w:rPr>
                <w:rFonts w:ascii="Arial Narrow" w:eastAsia="Arial Narrow" w:hAnsi="Arial Narrow" w:cs="Arial Narrow"/>
                <w:sz w:val="24"/>
                <w:szCs w:val="24"/>
              </w:rPr>
            </w:pPr>
          </w:p>
          <w:p w14:paraId="23018587"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Oficio Visto bueno de la Liga firmado por el Representante Legal. (Si aplica) </w:t>
            </w:r>
          </w:p>
          <w:p w14:paraId="0C6C5C38"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Hoja de vida formato función pública. </w:t>
            </w:r>
          </w:p>
          <w:p w14:paraId="341A9175"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Fotocopia de la cédula de ciudadanía</w:t>
            </w:r>
          </w:p>
          <w:p w14:paraId="7A4B096C"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Verificación de la situación </w:t>
            </w:r>
            <w:r>
              <w:rPr>
                <w:rFonts w:ascii="Arial Narrow" w:eastAsia="Arial Narrow" w:hAnsi="Arial Narrow" w:cs="Arial Narrow"/>
                <w:sz w:val="24"/>
                <w:szCs w:val="24"/>
              </w:rPr>
              <w:t>militar (Hombres menores de 50 años).</w:t>
            </w:r>
          </w:p>
          <w:p w14:paraId="2BB55EDC"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Fotocopia acta de grado y diploma bachiller (Si aplica)</w:t>
            </w:r>
          </w:p>
          <w:p w14:paraId="6804E3AE"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fotocopia acta de grado profesional </w:t>
            </w:r>
          </w:p>
          <w:p w14:paraId="1E9F682C"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copia tarjeta profesional.</w:t>
            </w:r>
          </w:p>
          <w:p w14:paraId="646C3148"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Antecedentes disciplinarios y/o vigencia de la tarjeta profesional expedida por el órgano competen</w:t>
            </w:r>
            <w:r>
              <w:rPr>
                <w:rFonts w:ascii="Arial Narrow" w:eastAsia="Arial Narrow" w:hAnsi="Arial Narrow" w:cs="Arial Narrow"/>
                <w:sz w:val="24"/>
                <w:szCs w:val="24"/>
              </w:rPr>
              <w:t>te. (en los casos en que la ley lo establece). (Si aplica)</w:t>
            </w:r>
          </w:p>
          <w:p w14:paraId="25AB7412"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Título de Especialización. (en los casos en que se requiera).</w:t>
            </w:r>
          </w:p>
          <w:p w14:paraId="3D909302"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Acreditación de la Experiencia.</w:t>
            </w:r>
          </w:p>
          <w:p w14:paraId="6E647D9A"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Copia del Registro Único Tributario del RUT expedido por la DIAN, actualizado con las nuevas actividade</w:t>
            </w:r>
            <w:r>
              <w:rPr>
                <w:rFonts w:ascii="Arial Narrow" w:eastAsia="Arial Narrow" w:hAnsi="Arial Narrow" w:cs="Arial Narrow"/>
                <w:sz w:val="24"/>
                <w:szCs w:val="24"/>
              </w:rPr>
              <w:t>s económicas</w:t>
            </w:r>
          </w:p>
          <w:p w14:paraId="203380E5"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Declaración juramentada de bienes y rentas y conflicto de interés. </w:t>
            </w:r>
          </w:p>
          <w:p w14:paraId="72E4A615"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Certificado de Antecedentes Fiscales, vigente. </w:t>
            </w:r>
          </w:p>
          <w:p w14:paraId="48C46C1D"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Certificado de Antecedentes Disciplinarios expedido por la Procuraduría General de la Nación, vigente. </w:t>
            </w:r>
          </w:p>
          <w:p w14:paraId="3274715F"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Certificado de Antecede</w:t>
            </w:r>
            <w:r>
              <w:rPr>
                <w:rFonts w:ascii="Arial Narrow" w:eastAsia="Arial Narrow" w:hAnsi="Arial Narrow" w:cs="Arial Narrow"/>
                <w:sz w:val="24"/>
                <w:szCs w:val="24"/>
              </w:rPr>
              <w:t xml:space="preserve">ntes Judiciales. </w:t>
            </w:r>
          </w:p>
          <w:p w14:paraId="382E2560"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Certificado Ley 1801 de 2016 Código Nacional de Policía y Convivencia en el sistema Registro Nacional de Medidas Correctivas RNMC de la Policía Nacional de Colombia.</w:t>
            </w:r>
          </w:p>
          <w:p w14:paraId="5D5CA1E0"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Autorización para verificación de inhabilidades Delitos Sexuales cometid</w:t>
            </w:r>
            <w:r>
              <w:rPr>
                <w:rFonts w:ascii="Arial Narrow" w:eastAsia="Arial Narrow" w:hAnsi="Arial Narrow" w:cs="Arial Narrow"/>
                <w:sz w:val="24"/>
                <w:szCs w:val="24"/>
              </w:rPr>
              <w:t>os contra menores de 18 años Ley 1918 de 201</w:t>
            </w:r>
          </w:p>
          <w:p w14:paraId="45BAEB96"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Consulta de inhabilidades Delitos Sexuales cometidos contra menores de 18 años Ley 1918 de 2018. </w:t>
            </w:r>
          </w:p>
          <w:p w14:paraId="2EECB1D6"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Paz y salvo multas y sanciones por infracciones de tránsito departamental (</w:t>
            </w:r>
            <w:proofErr w:type="spellStart"/>
            <w:r>
              <w:rPr>
                <w:rFonts w:ascii="Arial Narrow" w:eastAsia="Arial Narrow" w:hAnsi="Arial Narrow" w:cs="Arial Narrow"/>
                <w:sz w:val="24"/>
                <w:szCs w:val="24"/>
              </w:rPr>
              <w:t>Simit</w:t>
            </w:r>
            <w:proofErr w:type="spellEnd"/>
            <w:r>
              <w:rPr>
                <w:rFonts w:ascii="Arial Narrow" w:eastAsia="Arial Narrow" w:hAnsi="Arial Narrow" w:cs="Arial Narrow"/>
                <w:sz w:val="24"/>
                <w:szCs w:val="24"/>
              </w:rPr>
              <w:t>)</w:t>
            </w:r>
          </w:p>
          <w:p w14:paraId="496F1823"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Certificado médico de aptitud l</w:t>
            </w:r>
            <w:r>
              <w:rPr>
                <w:rFonts w:ascii="Arial Narrow" w:eastAsia="Arial Narrow" w:hAnsi="Arial Narrow" w:cs="Arial Narrow"/>
                <w:sz w:val="24"/>
                <w:szCs w:val="24"/>
              </w:rPr>
              <w:t>aboral.</w:t>
            </w:r>
          </w:p>
          <w:p w14:paraId="45FDD5CC"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Copia del último pago de seguridad social. </w:t>
            </w:r>
          </w:p>
          <w:p w14:paraId="35FFE035"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Certificado Bancario.</w:t>
            </w:r>
          </w:p>
          <w:p w14:paraId="344916B7" w14:textId="77777777" w:rsidR="00C90B4E" w:rsidRDefault="00AB14E4">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Propuesta.</w:t>
            </w:r>
          </w:p>
        </w:tc>
      </w:tr>
      <w:tr w:rsidR="00C90B4E" w14:paraId="28F89BFE" w14:textId="77777777">
        <w:trPr>
          <w:trHeight w:val="289"/>
          <w:jc w:val="center"/>
        </w:trPr>
        <w:tc>
          <w:tcPr>
            <w:tcW w:w="10485" w:type="dxa"/>
            <w:gridSpan w:val="12"/>
          </w:tcPr>
          <w:p w14:paraId="5C2F9875"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6. VALOR ESTIMADO DEL CONTRATO Y SU JUSTIFICACIÓN</w:t>
            </w:r>
          </w:p>
        </w:tc>
      </w:tr>
      <w:tr w:rsidR="00C90B4E" w14:paraId="64ADCD8F" w14:textId="77777777">
        <w:trPr>
          <w:trHeight w:val="289"/>
          <w:jc w:val="center"/>
        </w:trPr>
        <w:tc>
          <w:tcPr>
            <w:tcW w:w="10485" w:type="dxa"/>
            <w:gridSpan w:val="12"/>
          </w:tcPr>
          <w:p w14:paraId="648530CB" w14:textId="1B3F4122" w:rsidR="00C90B4E" w:rsidRDefault="00AB14E4">
            <w:pPr>
              <w:jc w:val="both"/>
              <w:rPr>
                <w:rFonts w:ascii="Arial Narrow" w:eastAsia="Arial Narrow" w:hAnsi="Arial Narrow" w:cs="Arial Narrow"/>
                <w:b/>
                <w:color w:val="FF0000"/>
                <w:sz w:val="24"/>
                <w:szCs w:val="24"/>
              </w:rPr>
            </w:pPr>
            <w:r>
              <w:rPr>
                <w:rFonts w:ascii="Arial Narrow" w:eastAsia="Arial Narrow" w:hAnsi="Arial Narrow" w:cs="Arial Narrow"/>
                <w:sz w:val="24"/>
                <w:szCs w:val="24"/>
              </w:rPr>
              <w:lastRenderedPageBreak/>
              <w:t xml:space="preserve">El valor del contrato de que trata el presente estudio previo será por la suma </w:t>
            </w:r>
            <w:proofErr w:type="spellStart"/>
            <w:r w:rsidR="00A87400">
              <w:rPr>
                <w:rFonts w:ascii="Arial Narrow" w:eastAsia="Arial Narrow" w:hAnsi="Arial Narrow" w:cs="Arial Narrow"/>
                <w:b/>
                <w:sz w:val="24"/>
                <w:szCs w:val="24"/>
              </w:rPr>
              <w:t>xxxxx</w:t>
            </w:r>
            <w:proofErr w:type="spellEnd"/>
            <w:r w:rsidR="00A87400">
              <w:rPr>
                <w:rFonts w:ascii="Arial Narrow" w:eastAsia="Arial Narrow" w:hAnsi="Arial Narrow" w:cs="Arial Narrow"/>
                <w:b/>
                <w:sz w:val="24"/>
                <w:szCs w:val="24"/>
              </w:rPr>
              <w:t xml:space="preserve"> </w:t>
            </w:r>
            <w:r w:rsidR="00C01824">
              <w:rPr>
                <w:rFonts w:ascii="Arial Narrow" w:eastAsia="Arial Narrow" w:hAnsi="Arial Narrow" w:cs="Arial Narrow"/>
                <w:b/>
                <w:sz w:val="24"/>
                <w:szCs w:val="24"/>
              </w:rPr>
              <w:t>M/CTE ($7.</w:t>
            </w:r>
            <w:proofErr w:type="gramStart"/>
            <w:r w:rsidR="00C01824">
              <w:rPr>
                <w:rFonts w:ascii="Arial Narrow" w:eastAsia="Arial Narrow" w:hAnsi="Arial Narrow" w:cs="Arial Narrow"/>
                <w:b/>
                <w:sz w:val="24"/>
                <w:szCs w:val="24"/>
              </w:rPr>
              <w:t>000.000.oo</w:t>
            </w:r>
            <w:proofErr w:type="gramEnd"/>
            <w:r w:rsidR="00C01824">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incluido impuestos, para un periodo contractual de </w:t>
            </w:r>
            <w:r w:rsidR="00C01824">
              <w:rPr>
                <w:rFonts w:ascii="Arial Narrow" w:eastAsia="Arial Narrow" w:hAnsi="Arial Narrow" w:cs="Arial Narrow"/>
                <w:b/>
                <w:sz w:val="24"/>
                <w:szCs w:val="24"/>
              </w:rPr>
              <w:t>DOS</w:t>
            </w:r>
            <w:r>
              <w:rPr>
                <w:rFonts w:ascii="Arial Narrow" w:eastAsia="Arial Narrow" w:hAnsi="Arial Narrow" w:cs="Arial Narrow"/>
                <w:b/>
                <w:sz w:val="24"/>
                <w:szCs w:val="24"/>
              </w:rPr>
              <w:t xml:space="preserve"> </w:t>
            </w:r>
            <w:r w:rsidR="00C01824" w:rsidRPr="00C01824">
              <w:rPr>
                <w:rFonts w:ascii="Arial Narrow" w:eastAsia="Arial Narrow" w:hAnsi="Arial Narrow" w:cs="Arial Narrow"/>
                <w:b/>
                <w:sz w:val="24"/>
                <w:szCs w:val="24"/>
              </w:rPr>
              <w:t>(02) MESES Y QUINCE (</w:t>
            </w:r>
            <w:proofErr w:type="spellStart"/>
            <w:r w:rsidR="00A87400">
              <w:rPr>
                <w:rFonts w:ascii="Arial Narrow" w:eastAsia="Arial Narrow" w:hAnsi="Arial Narrow" w:cs="Arial Narrow"/>
                <w:b/>
                <w:sz w:val="24"/>
                <w:szCs w:val="24"/>
              </w:rPr>
              <w:t>xxx</w:t>
            </w:r>
            <w:proofErr w:type="spellEnd"/>
            <w:r w:rsidR="00C01824" w:rsidRPr="00C01824">
              <w:rPr>
                <w:rFonts w:ascii="Arial Narrow" w:eastAsia="Arial Narrow" w:hAnsi="Arial Narrow" w:cs="Arial Narrow"/>
                <w:b/>
                <w:sz w:val="24"/>
                <w:szCs w:val="24"/>
              </w:rPr>
              <w:t>) DIAS</w:t>
            </w:r>
            <w:r>
              <w:rPr>
                <w:rFonts w:ascii="Arial Narrow" w:eastAsia="Arial Narrow" w:hAnsi="Arial Narrow" w:cs="Arial Narrow"/>
                <w:sz w:val="24"/>
                <w:szCs w:val="24"/>
              </w:rPr>
              <w:t xml:space="preserve">, a partir de la suscripción del acta de </w:t>
            </w:r>
            <w:r>
              <w:rPr>
                <w:rFonts w:ascii="Arial Narrow" w:eastAsia="Arial Narrow" w:hAnsi="Arial Narrow" w:cs="Arial Narrow"/>
                <w:sz w:val="24"/>
                <w:szCs w:val="24"/>
              </w:rPr>
              <w:t>inicio</w:t>
            </w:r>
          </w:p>
        </w:tc>
      </w:tr>
      <w:tr w:rsidR="00C90B4E" w14:paraId="62363AA8" w14:textId="77777777">
        <w:trPr>
          <w:trHeight w:val="289"/>
          <w:jc w:val="center"/>
        </w:trPr>
        <w:tc>
          <w:tcPr>
            <w:tcW w:w="10485" w:type="dxa"/>
            <w:gridSpan w:val="12"/>
          </w:tcPr>
          <w:p w14:paraId="7AB3E3C7"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b/>
                <w:sz w:val="24"/>
                <w:szCs w:val="24"/>
              </w:rPr>
              <w:t>7. CRITERIOS DE SELECCIÓN DEL CONTRATISTA.</w:t>
            </w:r>
          </w:p>
        </w:tc>
      </w:tr>
      <w:tr w:rsidR="00C90B4E" w14:paraId="620E38FC" w14:textId="77777777">
        <w:trPr>
          <w:trHeight w:val="289"/>
          <w:jc w:val="center"/>
        </w:trPr>
        <w:tc>
          <w:tcPr>
            <w:tcW w:w="10485" w:type="dxa"/>
            <w:gridSpan w:val="12"/>
          </w:tcPr>
          <w:p w14:paraId="5575387D"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De conformidad con lo preceptuado en el literal h) numeral 4° artículo 2° de la Ley 1150 de 2007; el artículo  2.2.1.2.1.4.9 del Decreto 1082 de 2015, para la prestación de servicios de apoyo a la gestión</w:t>
            </w:r>
            <w:r>
              <w:rPr>
                <w:rFonts w:ascii="Arial Narrow" w:eastAsia="Arial Narrow" w:hAnsi="Arial Narrow" w:cs="Arial Narrow"/>
                <w:sz w:val="24"/>
                <w:szCs w:val="24"/>
              </w:rPr>
              <w:t xml:space="preserve"> la entidad estatal podrá contratar directamente con la persona natural o jurídica que esté en capacidad de ejecutar el objeto del contrato y que haya demostrado la idoneidad y experiencia directamente relacionada con el área de que se trate sin que sea ne</w:t>
            </w:r>
            <w:r>
              <w:rPr>
                <w:rFonts w:ascii="Arial Narrow" w:eastAsia="Arial Narrow" w:hAnsi="Arial Narrow" w:cs="Arial Narrow"/>
                <w:sz w:val="24"/>
                <w:szCs w:val="24"/>
              </w:rPr>
              <w:t>cesario que haya obtenido previamente varias ofertas, de lo cual el ordenador del gasto deberá dejar constancia escrita.</w:t>
            </w:r>
          </w:p>
          <w:p w14:paraId="0D04FE1D" w14:textId="77777777" w:rsidR="00C90B4E" w:rsidRDefault="00C90B4E">
            <w:pPr>
              <w:jc w:val="both"/>
              <w:rPr>
                <w:rFonts w:ascii="Arial Narrow" w:eastAsia="Arial Narrow" w:hAnsi="Arial Narrow" w:cs="Arial Narrow"/>
                <w:sz w:val="24"/>
                <w:szCs w:val="24"/>
              </w:rPr>
            </w:pPr>
          </w:p>
          <w:p w14:paraId="139544D4"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Ley 1150 de 2007,</w:t>
            </w:r>
          </w:p>
          <w:p w14:paraId="607E2585" w14:textId="77777777" w:rsidR="00C90B4E" w:rsidRDefault="00AB14E4">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Artículo 2; Numeral 4; Contratación directa</w:t>
            </w:r>
          </w:p>
          <w:p w14:paraId="62725B79" w14:textId="77777777" w:rsidR="00C90B4E" w:rsidRDefault="00AB14E4">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2; Numeral 4; Literal h; prestación de servicios </w:t>
            </w:r>
            <w:r>
              <w:rPr>
                <w:rFonts w:ascii="Arial Narrow" w:eastAsia="Arial Narrow" w:hAnsi="Arial Narrow" w:cs="Arial Narrow"/>
                <w:sz w:val="24"/>
                <w:szCs w:val="24"/>
              </w:rPr>
              <w:t>profesionales y de apoyo a la gestión.</w:t>
            </w:r>
          </w:p>
          <w:p w14:paraId="582C09F8"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Decreto 1082 de 2015,</w:t>
            </w:r>
          </w:p>
          <w:p w14:paraId="2C876735" w14:textId="77777777" w:rsidR="00C90B4E" w:rsidRDefault="00AB14E4">
            <w:pPr>
              <w:numPr>
                <w:ilvl w:val="0"/>
                <w:numId w:val="6"/>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2.2.1.2.1.4.9 </w:t>
            </w:r>
          </w:p>
          <w:p w14:paraId="618F163F" w14:textId="77777777" w:rsidR="00C90B4E" w:rsidRDefault="00C90B4E">
            <w:pPr>
              <w:jc w:val="both"/>
              <w:rPr>
                <w:rFonts w:ascii="Arial Narrow" w:eastAsia="Arial Narrow" w:hAnsi="Arial Narrow" w:cs="Arial Narrow"/>
                <w:sz w:val="24"/>
                <w:szCs w:val="24"/>
              </w:rPr>
            </w:pPr>
          </w:p>
          <w:p w14:paraId="49555F5B"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Acorde con la naturaleza del contrato que respecta, el proceso administrativo contractual a realizar o ejecutar por parte del </w:t>
            </w:r>
            <w:r>
              <w:rPr>
                <w:rFonts w:ascii="Arial Narrow" w:eastAsia="Arial Narrow" w:hAnsi="Arial Narrow" w:cs="Arial Narrow"/>
                <w:b/>
                <w:sz w:val="24"/>
                <w:szCs w:val="24"/>
              </w:rPr>
              <w:t>INSTITUTO DEPARTAMENTAL DEL DEPORTE, LA EDUC</w:t>
            </w:r>
            <w:r>
              <w:rPr>
                <w:rFonts w:ascii="Arial Narrow" w:eastAsia="Arial Narrow" w:hAnsi="Arial Narrow" w:cs="Arial Narrow"/>
                <w:b/>
                <w:sz w:val="24"/>
                <w:szCs w:val="24"/>
              </w:rPr>
              <w:t>ACION FISICA, LA RECREACION Y EL APROVECHAMIENTO DEL TIEMPO LIBRE DEL HUILA – INDERHUILA</w:t>
            </w:r>
            <w:r>
              <w:rPr>
                <w:rFonts w:ascii="Arial Narrow" w:eastAsia="Arial Narrow" w:hAnsi="Arial Narrow" w:cs="Arial Narrow"/>
                <w:sz w:val="24"/>
                <w:szCs w:val="24"/>
              </w:rPr>
              <w:t>, es el de la modalidad de selección de contratación  directa, con fundamento en la Ley 80 de 1993, ley 1150 de 2007 y el artículo  2.2.1.2.1.4.9 del Decreto 1082 de 20</w:t>
            </w:r>
            <w:r>
              <w:rPr>
                <w:rFonts w:ascii="Arial Narrow" w:eastAsia="Arial Narrow" w:hAnsi="Arial Narrow" w:cs="Arial Narrow"/>
                <w:sz w:val="24"/>
                <w:szCs w:val="24"/>
              </w:rPr>
              <w:t>15, acorde con los cuales, para la prestación de servicios profesionales, la entidad estatal podrá contratar  directamente con la persona natural  que esté en capacidad de ejecutar el objeto del contrato y que haya demostrado la idoneidad y experiencia dir</w:t>
            </w:r>
            <w:r>
              <w:rPr>
                <w:rFonts w:ascii="Arial Narrow" w:eastAsia="Arial Narrow" w:hAnsi="Arial Narrow" w:cs="Arial Narrow"/>
                <w:sz w:val="24"/>
                <w:szCs w:val="24"/>
              </w:rPr>
              <w:t>ectamente relacionada con el área de que se trate, sin que sea necesario que haya obtenido previamente varias ofertas.</w:t>
            </w:r>
          </w:p>
          <w:p w14:paraId="6B37F22F" w14:textId="77777777" w:rsidR="00C90B4E" w:rsidRDefault="00C90B4E">
            <w:pPr>
              <w:jc w:val="both"/>
              <w:rPr>
                <w:rFonts w:ascii="Arial Narrow" w:eastAsia="Arial Narrow" w:hAnsi="Arial Narrow" w:cs="Arial Narrow"/>
                <w:sz w:val="24"/>
                <w:szCs w:val="24"/>
              </w:rPr>
            </w:pPr>
          </w:p>
          <w:p w14:paraId="5C52E3E4"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sz w:val="24"/>
                <w:szCs w:val="24"/>
              </w:rPr>
              <w:t>Adicionalmente a lo anterior, se deja constancia que el presente proceso de contratación no está sujeto a tratados internacionales o tra</w:t>
            </w:r>
            <w:r>
              <w:rPr>
                <w:rFonts w:ascii="Arial Narrow" w:eastAsia="Arial Narrow" w:hAnsi="Arial Narrow" w:cs="Arial Narrow"/>
                <w:sz w:val="24"/>
                <w:szCs w:val="24"/>
              </w:rPr>
              <w:t>tados del libre comercio.</w:t>
            </w:r>
          </w:p>
          <w:p w14:paraId="72FD948A" w14:textId="77777777" w:rsidR="00C90B4E" w:rsidRDefault="00C90B4E">
            <w:pPr>
              <w:jc w:val="both"/>
              <w:rPr>
                <w:rFonts w:ascii="Arial Narrow" w:eastAsia="Arial Narrow" w:hAnsi="Arial Narrow" w:cs="Arial Narrow"/>
                <w:sz w:val="24"/>
                <w:szCs w:val="24"/>
              </w:rPr>
            </w:pPr>
          </w:p>
          <w:p w14:paraId="053875DC" w14:textId="7DEC1400" w:rsidR="00C90B4E" w:rsidRDefault="00AB14E4">
            <w:pPr>
              <w:jc w:val="both"/>
              <w:rPr>
                <w:rFonts w:ascii="Arial Narrow" w:eastAsia="Arial Narrow" w:hAnsi="Arial Narrow" w:cs="Arial Narrow"/>
                <w:color w:val="FF0000"/>
                <w:sz w:val="24"/>
                <w:szCs w:val="24"/>
              </w:rPr>
            </w:pPr>
            <w:r>
              <w:rPr>
                <w:rFonts w:ascii="Arial Narrow" w:eastAsia="Arial Narrow" w:hAnsi="Arial Narrow" w:cs="Arial Narrow"/>
                <w:sz w:val="24"/>
                <w:szCs w:val="24"/>
              </w:rPr>
              <w:t xml:space="preserve">Debe tratarse de una persona natural, profesional, tecnólogo o técnico en Educación física, Educación básica con énfasis en educación física, Deporte, ciencias del deporte, cultura física, rendimiento </w:t>
            </w:r>
            <w:r w:rsidR="00C01824">
              <w:rPr>
                <w:rFonts w:ascii="Arial Narrow" w:eastAsia="Arial Narrow" w:hAnsi="Arial Narrow" w:cs="Arial Narrow"/>
                <w:sz w:val="24"/>
                <w:szCs w:val="24"/>
              </w:rPr>
              <w:t>deportivo, Gestión</w:t>
            </w:r>
            <w:r>
              <w:rPr>
                <w:rFonts w:ascii="Arial Narrow" w:eastAsia="Arial Narrow" w:hAnsi="Arial Narrow" w:cs="Arial Narrow"/>
                <w:sz w:val="24"/>
                <w:szCs w:val="24"/>
              </w:rPr>
              <w:t xml:space="preserve"> Deportiva</w:t>
            </w:r>
            <w:r>
              <w:rPr>
                <w:rFonts w:ascii="Arial Narrow" w:eastAsia="Arial Narrow" w:hAnsi="Arial Narrow" w:cs="Arial Narrow"/>
                <w:sz w:val="24"/>
                <w:szCs w:val="24"/>
              </w:rPr>
              <w:t xml:space="preserve"> o áreas afines. Esta persona debe contar con experiencia comprobada y certificada superior a </w:t>
            </w:r>
            <w:r>
              <w:rPr>
                <w:rFonts w:ascii="Arial Narrow" w:eastAsia="Arial Narrow" w:hAnsi="Arial Narrow" w:cs="Arial Narrow"/>
                <w:b/>
                <w:sz w:val="24"/>
                <w:szCs w:val="24"/>
              </w:rPr>
              <w:t>5 años</w:t>
            </w:r>
            <w:r>
              <w:rPr>
                <w:rFonts w:ascii="Arial Narrow" w:eastAsia="Arial Narrow" w:hAnsi="Arial Narrow" w:cs="Arial Narrow"/>
                <w:sz w:val="24"/>
                <w:szCs w:val="24"/>
              </w:rPr>
              <w:t xml:space="preserve">, en temas relacionados al objeto contractual y resultados deportivos en el cuadro de </w:t>
            </w:r>
            <w:proofErr w:type="spellStart"/>
            <w:r>
              <w:rPr>
                <w:rFonts w:ascii="Arial Narrow" w:eastAsia="Arial Narrow" w:hAnsi="Arial Narrow" w:cs="Arial Narrow"/>
                <w:sz w:val="24"/>
                <w:szCs w:val="24"/>
              </w:rPr>
              <w:t>medallería</w:t>
            </w:r>
            <w:proofErr w:type="spellEnd"/>
            <w:r>
              <w:rPr>
                <w:rFonts w:ascii="Arial Narrow" w:eastAsia="Arial Narrow" w:hAnsi="Arial Narrow" w:cs="Arial Narrow"/>
                <w:sz w:val="24"/>
                <w:szCs w:val="24"/>
              </w:rPr>
              <w:t>, en la modalidad deportiva a contratar, dentro del ciclo an</w:t>
            </w:r>
            <w:r>
              <w:rPr>
                <w:rFonts w:ascii="Arial Narrow" w:eastAsia="Arial Narrow" w:hAnsi="Arial Narrow" w:cs="Arial Narrow"/>
                <w:sz w:val="24"/>
                <w:szCs w:val="24"/>
              </w:rPr>
              <w:t>ual de competencia inmediatamente anterior a la celebración de este contrato, para el desarrollo de las actividades a cumplir celebrado con entidades públicas o privadas, que permita de manera eficiente lograr el cumplimiento del objeto de la presente cont</w:t>
            </w:r>
            <w:r>
              <w:rPr>
                <w:rFonts w:ascii="Arial Narrow" w:eastAsia="Arial Narrow" w:hAnsi="Arial Narrow" w:cs="Arial Narrow"/>
                <w:sz w:val="24"/>
                <w:szCs w:val="24"/>
              </w:rPr>
              <w:t>ratación. Para estos efectos el contratista deberá acreditar su formación académica mediante copia del diploma pertinente;</w:t>
            </w:r>
            <w:r>
              <w:rPr>
                <w:rFonts w:ascii="Arial Narrow" w:eastAsia="Arial Narrow" w:hAnsi="Arial Narrow" w:cs="Arial Narrow"/>
                <w:color w:val="FF0000"/>
                <w:sz w:val="24"/>
                <w:szCs w:val="24"/>
              </w:rPr>
              <w:t xml:space="preserve"> </w:t>
            </w:r>
            <w:r>
              <w:rPr>
                <w:rFonts w:ascii="Arial Narrow" w:eastAsia="Arial Narrow" w:hAnsi="Arial Narrow" w:cs="Arial Narrow"/>
                <w:sz w:val="24"/>
                <w:szCs w:val="24"/>
              </w:rPr>
              <w:t>la experiencia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podrá acreditarse con las certificaciones correspondientes o con copia de los contratos u órdenes de servicios que ver</w:t>
            </w:r>
            <w:r>
              <w:rPr>
                <w:rFonts w:ascii="Arial Narrow" w:eastAsia="Arial Narrow" w:hAnsi="Arial Narrow" w:cs="Arial Narrow"/>
                <w:sz w:val="24"/>
                <w:szCs w:val="24"/>
              </w:rPr>
              <w:t xml:space="preserve">ifiquen el ejercicio de su actividad </w:t>
            </w:r>
            <w:proofErr w:type="gramStart"/>
            <w:r>
              <w:rPr>
                <w:rFonts w:ascii="Arial Narrow" w:eastAsia="Arial Narrow" w:hAnsi="Arial Narrow" w:cs="Arial Narrow"/>
                <w:sz w:val="24"/>
                <w:szCs w:val="24"/>
              </w:rPr>
              <w:t>relacionada..</w:t>
            </w:r>
            <w:proofErr w:type="gramEnd"/>
          </w:p>
        </w:tc>
      </w:tr>
      <w:tr w:rsidR="00C90B4E" w14:paraId="460C3497" w14:textId="77777777">
        <w:trPr>
          <w:trHeight w:val="240"/>
          <w:jc w:val="center"/>
        </w:trPr>
        <w:tc>
          <w:tcPr>
            <w:tcW w:w="10485" w:type="dxa"/>
            <w:gridSpan w:val="12"/>
          </w:tcPr>
          <w:p w14:paraId="56AD0100" w14:textId="77777777" w:rsidR="00C90B4E" w:rsidRDefault="00AB14E4">
            <w:pPr>
              <w:jc w:val="both"/>
              <w:rPr>
                <w:rFonts w:ascii="Arial Narrow" w:eastAsia="Arial Narrow" w:hAnsi="Arial Narrow" w:cs="Arial Narrow"/>
                <w:b/>
                <w:color w:val="FF0000"/>
                <w:sz w:val="24"/>
                <w:szCs w:val="24"/>
              </w:rPr>
            </w:pPr>
            <w:r>
              <w:rPr>
                <w:rFonts w:ascii="Arial Narrow" w:eastAsia="Arial Narrow" w:hAnsi="Arial Narrow" w:cs="Arial Narrow"/>
                <w:b/>
                <w:sz w:val="24"/>
                <w:szCs w:val="24"/>
              </w:rPr>
              <w:t>8. ANÁLISIS DEL SECTOR</w:t>
            </w:r>
            <w:r>
              <w:rPr>
                <w:rFonts w:ascii="Arial Narrow" w:eastAsia="Arial Narrow" w:hAnsi="Arial Narrow" w:cs="Arial Narrow"/>
                <w:sz w:val="24"/>
                <w:szCs w:val="24"/>
              </w:rPr>
              <w:t>.</w:t>
            </w:r>
          </w:p>
        </w:tc>
      </w:tr>
      <w:tr w:rsidR="00C90B4E" w14:paraId="2FBA84F5" w14:textId="77777777">
        <w:trPr>
          <w:trHeight w:val="240"/>
          <w:jc w:val="center"/>
        </w:trPr>
        <w:tc>
          <w:tcPr>
            <w:tcW w:w="10485" w:type="dxa"/>
            <w:gridSpan w:val="12"/>
          </w:tcPr>
          <w:p w14:paraId="5D4A6BA8"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b/>
                <w:sz w:val="24"/>
                <w:szCs w:val="24"/>
              </w:rPr>
              <w:t>Sector Aplicable:</w:t>
            </w:r>
            <w:r>
              <w:rPr>
                <w:rFonts w:ascii="Arial Narrow" w:eastAsia="Arial Narrow" w:hAnsi="Arial Narrow" w:cs="Arial Narrow"/>
                <w:sz w:val="24"/>
                <w:szCs w:val="24"/>
              </w:rPr>
              <w:t xml:space="preserve"> Servicios de Gestión, servicios de apoyo a la gestión de empresas y servicios administrativos – Servicios de Recursos humanos – Servicios de personal temporal.</w:t>
            </w:r>
          </w:p>
          <w:p w14:paraId="0B10EDF7" w14:textId="77777777" w:rsidR="00C90B4E" w:rsidRDefault="00C90B4E">
            <w:pPr>
              <w:jc w:val="both"/>
              <w:rPr>
                <w:rFonts w:ascii="Arial Narrow" w:eastAsia="Arial Narrow" w:hAnsi="Arial Narrow" w:cs="Arial Narrow"/>
                <w:sz w:val="24"/>
                <w:szCs w:val="24"/>
              </w:rPr>
            </w:pPr>
          </w:p>
          <w:p w14:paraId="2385DFB8" w14:textId="72CAA69A" w:rsidR="00C90B4E" w:rsidRDefault="00AB14E4">
            <w:pPr>
              <w:jc w:val="both"/>
              <w:rPr>
                <w:rFonts w:ascii="Arial Narrow" w:eastAsia="Arial Narrow" w:hAnsi="Arial Narrow" w:cs="Arial Narrow"/>
                <w:sz w:val="24"/>
                <w:szCs w:val="24"/>
              </w:rPr>
            </w:pPr>
            <w:r>
              <w:rPr>
                <w:rFonts w:ascii="Arial Narrow" w:eastAsia="Arial Narrow" w:hAnsi="Arial Narrow" w:cs="Arial Narrow"/>
                <w:b/>
                <w:sz w:val="24"/>
                <w:szCs w:val="24"/>
              </w:rPr>
              <w:t>Perfil:</w:t>
            </w:r>
            <w:r>
              <w:rPr>
                <w:rFonts w:ascii="Arial Narrow" w:eastAsia="Arial Narrow" w:hAnsi="Arial Narrow" w:cs="Arial Narrow"/>
                <w:sz w:val="24"/>
                <w:szCs w:val="24"/>
              </w:rPr>
              <w:t xml:space="preserve"> Persona natural, profesional, tecnólogo o técnico en Educación física, Educación básic</w:t>
            </w:r>
            <w:r>
              <w:rPr>
                <w:rFonts w:ascii="Arial Narrow" w:eastAsia="Arial Narrow" w:hAnsi="Arial Narrow" w:cs="Arial Narrow"/>
                <w:sz w:val="24"/>
                <w:szCs w:val="24"/>
              </w:rPr>
              <w:t xml:space="preserve">a con énfasis en educación física, Deporte, ciencias del deporte, cultura física, rendimiento </w:t>
            </w:r>
            <w:r w:rsidR="00C01824">
              <w:rPr>
                <w:rFonts w:ascii="Arial Narrow" w:eastAsia="Arial Narrow" w:hAnsi="Arial Narrow" w:cs="Arial Narrow"/>
                <w:sz w:val="24"/>
                <w:szCs w:val="24"/>
              </w:rPr>
              <w:t>deportivo, Gestión</w:t>
            </w:r>
            <w:r>
              <w:rPr>
                <w:rFonts w:ascii="Arial Narrow" w:eastAsia="Arial Narrow" w:hAnsi="Arial Narrow" w:cs="Arial Narrow"/>
                <w:sz w:val="24"/>
                <w:szCs w:val="24"/>
              </w:rPr>
              <w:t xml:space="preserve"> Deportiva. </w:t>
            </w:r>
          </w:p>
          <w:p w14:paraId="61E45827" w14:textId="77777777" w:rsidR="00C90B4E" w:rsidRDefault="00C90B4E">
            <w:pPr>
              <w:jc w:val="both"/>
              <w:rPr>
                <w:rFonts w:ascii="Arial Narrow" w:eastAsia="Arial Narrow" w:hAnsi="Arial Narrow" w:cs="Arial Narrow"/>
                <w:sz w:val="24"/>
                <w:szCs w:val="24"/>
              </w:rPr>
            </w:pPr>
          </w:p>
          <w:p w14:paraId="1016C6DC" w14:textId="682F5060" w:rsidR="00C90B4E" w:rsidRDefault="00AB14E4">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Experiencia: </w:t>
            </w:r>
            <w:r>
              <w:rPr>
                <w:rFonts w:ascii="Arial Narrow" w:eastAsia="Arial Narrow" w:hAnsi="Arial Narrow" w:cs="Arial Narrow"/>
                <w:sz w:val="24"/>
                <w:szCs w:val="24"/>
              </w:rPr>
              <w:t xml:space="preserve">Experiencia general en el desarrollo de las actividades objeto de este contrato, comprobada y certificada superior a </w:t>
            </w:r>
            <w:r>
              <w:rPr>
                <w:rFonts w:ascii="Arial Narrow" w:eastAsia="Arial Narrow" w:hAnsi="Arial Narrow" w:cs="Arial Narrow"/>
                <w:sz w:val="24"/>
                <w:szCs w:val="24"/>
              </w:rPr>
              <w:t xml:space="preserve">5 años, en temas relacionados al objeto contractual a </w:t>
            </w:r>
            <w:r w:rsidR="00C01824">
              <w:rPr>
                <w:rFonts w:ascii="Arial Narrow" w:eastAsia="Arial Narrow" w:hAnsi="Arial Narrow" w:cs="Arial Narrow"/>
                <w:sz w:val="24"/>
                <w:szCs w:val="24"/>
              </w:rPr>
              <w:t>contratar, certificada</w:t>
            </w:r>
            <w:r>
              <w:rPr>
                <w:rFonts w:ascii="Arial Narrow" w:eastAsia="Arial Narrow" w:hAnsi="Arial Narrow" w:cs="Arial Narrow"/>
                <w:sz w:val="24"/>
                <w:szCs w:val="24"/>
              </w:rPr>
              <w:t xml:space="preserve"> en la disciplina deportiva</w:t>
            </w:r>
            <w:r>
              <w:rPr>
                <w:rFonts w:ascii="Arial Narrow" w:eastAsia="Arial Narrow" w:hAnsi="Arial Narrow" w:cs="Arial Narrow"/>
                <w:b/>
                <w:sz w:val="24"/>
                <w:szCs w:val="24"/>
              </w:rPr>
              <w:t xml:space="preserve"> fútbol</w:t>
            </w:r>
            <w:r>
              <w:rPr>
                <w:rFonts w:ascii="Arial Narrow" w:eastAsia="Arial Narrow" w:hAnsi="Arial Narrow" w:cs="Arial Narrow"/>
                <w:sz w:val="24"/>
                <w:szCs w:val="24"/>
              </w:rPr>
              <w:t xml:space="preserve">, que corresponda al desarrollo de las actividades a cumplir celebrado con entidades públicas o privadas. </w:t>
            </w:r>
          </w:p>
          <w:p w14:paraId="54D78E9B" w14:textId="77777777" w:rsidR="00C90B4E" w:rsidRDefault="00C90B4E">
            <w:pPr>
              <w:jc w:val="both"/>
              <w:rPr>
                <w:rFonts w:ascii="Arial Narrow" w:eastAsia="Arial Narrow" w:hAnsi="Arial Narrow" w:cs="Arial Narrow"/>
                <w:b/>
                <w:sz w:val="24"/>
                <w:szCs w:val="24"/>
              </w:rPr>
            </w:pPr>
          </w:p>
          <w:p w14:paraId="6C86C259"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A. ASPECTOS GENERALES (excepto contrat</w:t>
            </w:r>
            <w:r>
              <w:rPr>
                <w:rFonts w:ascii="Arial Narrow" w:eastAsia="Arial Narrow" w:hAnsi="Arial Narrow" w:cs="Arial Narrow"/>
                <w:sz w:val="24"/>
                <w:szCs w:val="24"/>
              </w:rPr>
              <w:t>os de prestación de servicios)</w:t>
            </w:r>
          </w:p>
          <w:p w14:paraId="08DABBB5" w14:textId="77777777" w:rsidR="00C90B4E" w:rsidRDefault="00C90B4E">
            <w:pPr>
              <w:jc w:val="both"/>
              <w:rPr>
                <w:rFonts w:ascii="Arial Narrow" w:eastAsia="Arial Narrow" w:hAnsi="Arial Narrow" w:cs="Arial Narrow"/>
                <w:sz w:val="24"/>
                <w:szCs w:val="24"/>
              </w:rPr>
            </w:pPr>
          </w:p>
          <w:p w14:paraId="4A5FCD78"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B. ESTUDIO DE LA OFERTA (excepto contratos de prestación de servicios)</w:t>
            </w:r>
          </w:p>
          <w:p w14:paraId="585A4FB5" w14:textId="77777777" w:rsidR="00C90B4E" w:rsidRDefault="00C90B4E">
            <w:pPr>
              <w:jc w:val="both"/>
              <w:rPr>
                <w:rFonts w:ascii="Arial Narrow" w:eastAsia="Arial Narrow" w:hAnsi="Arial Narrow" w:cs="Arial Narrow"/>
                <w:sz w:val="24"/>
                <w:szCs w:val="24"/>
              </w:rPr>
            </w:pPr>
          </w:p>
          <w:p w14:paraId="1BB0A7CD"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 ESTUDIO DE LA DEMANDA </w:t>
            </w:r>
          </w:p>
          <w:p w14:paraId="63221D2A" w14:textId="77777777" w:rsidR="00C90B4E" w:rsidRDefault="00C90B4E">
            <w:pPr>
              <w:jc w:val="both"/>
              <w:rPr>
                <w:rFonts w:ascii="Arial Narrow" w:eastAsia="Arial Narrow" w:hAnsi="Arial Narrow" w:cs="Arial Narrow"/>
                <w:b/>
                <w:sz w:val="24"/>
                <w:szCs w:val="24"/>
              </w:rPr>
            </w:pPr>
          </w:p>
          <w:p w14:paraId="2EC5CF37" w14:textId="77777777" w:rsidR="00C90B4E" w:rsidRDefault="00C90B4E">
            <w:pPr>
              <w:jc w:val="both"/>
              <w:rPr>
                <w:rFonts w:ascii="Arial Narrow" w:eastAsia="Arial Narrow" w:hAnsi="Arial Narrow" w:cs="Arial Narrow"/>
                <w:b/>
                <w:sz w:val="24"/>
                <w:szCs w:val="24"/>
              </w:rPr>
            </w:pPr>
          </w:p>
          <w:tbl>
            <w:tblPr>
              <w:tblStyle w:val="a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2552"/>
              <w:gridCol w:w="1526"/>
              <w:gridCol w:w="2301"/>
              <w:gridCol w:w="1620"/>
            </w:tblGrid>
            <w:tr w:rsidR="00C90B4E" w14:paraId="3EB26D3C" w14:textId="77777777">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B4D97" w14:textId="77777777" w:rsidR="00C90B4E" w:rsidRDefault="00AB14E4">
                  <w:pPr>
                    <w:spacing w:before="240" w:after="240"/>
                    <w:jc w:val="center"/>
                    <w:rPr>
                      <w:rFonts w:ascii="Arial Narrow" w:eastAsia="Arial Narrow" w:hAnsi="Arial Narrow" w:cs="Arial Narrow"/>
                      <w:b/>
                      <w:color w:val="3D3D3D"/>
                      <w:sz w:val="20"/>
                      <w:szCs w:val="20"/>
                      <w:shd w:val="clear" w:color="auto" w:fill="EEEEEE"/>
                    </w:rPr>
                  </w:pPr>
                  <w:r>
                    <w:rPr>
                      <w:rFonts w:ascii="Arial Narrow" w:eastAsia="Arial Narrow" w:hAnsi="Arial Narrow" w:cs="Arial Narrow"/>
                      <w:b/>
                      <w:color w:val="3D3D3D"/>
                      <w:sz w:val="20"/>
                      <w:szCs w:val="20"/>
                      <w:shd w:val="clear" w:color="auto" w:fill="EEEEEE"/>
                    </w:rPr>
                    <w:t>AÑO y # CONTRATO</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CC872D" w14:textId="77777777" w:rsidR="00C90B4E" w:rsidRDefault="00AB14E4">
                  <w:pPr>
                    <w:spacing w:before="240" w:after="240"/>
                    <w:jc w:val="center"/>
                    <w:rPr>
                      <w:rFonts w:ascii="Arial Narrow" w:eastAsia="Arial Narrow" w:hAnsi="Arial Narrow" w:cs="Arial Narrow"/>
                      <w:b/>
                      <w:sz w:val="20"/>
                      <w:szCs w:val="20"/>
                    </w:rPr>
                  </w:pPr>
                  <w:r>
                    <w:rPr>
                      <w:rFonts w:ascii="Arial Narrow" w:eastAsia="Arial Narrow" w:hAnsi="Arial Narrow" w:cs="Arial Narrow"/>
                      <w:b/>
                      <w:sz w:val="20"/>
                      <w:szCs w:val="20"/>
                    </w:rPr>
                    <w:t>VALOR TOTAL o (VALOR MENSUAL PARA PRESTACIÓN DE SERVICIOS)</w:t>
                  </w:r>
                </w:p>
              </w:tc>
              <w:tc>
                <w:tcPr>
                  <w:tcW w:w="15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6AA3CA" w14:textId="77777777" w:rsidR="00C90B4E" w:rsidRDefault="00AB14E4">
                  <w:pPr>
                    <w:spacing w:before="240" w:after="240"/>
                    <w:jc w:val="center"/>
                    <w:rPr>
                      <w:rFonts w:ascii="Arial Narrow" w:eastAsia="Arial Narrow" w:hAnsi="Arial Narrow" w:cs="Arial Narrow"/>
                      <w:b/>
                      <w:sz w:val="20"/>
                      <w:szCs w:val="20"/>
                    </w:rPr>
                  </w:pPr>
                  <w:r>
                    <w:rPr>
                      <w:rFonts w:ascii="Arial Narrow" w:eastAsia="Arial Narrow" w:hAnsi="Arial Narrow" w:cs="Arial Narrow"/>
                      <w:b/>
                      <w:sz w:val="20"/>
                      <w:szCs w:val="20"/>
                    </w:rPr>
                    <w:t>TIEMPO (Meses o años)</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1A3912" w14:textId="77777777" w:rsidR="00C90B4E" w:rsidRDefault="00AB14E4">
                  <w:pPr>
                    <w:spacing w:before="240" w:after="240" w:line="276" w:lineRule="auto"/>
                    <w:jc w:val="center"/>
                    <w:rPr>
                      <w:rFonts w:ascii="Arial Narrow" w:eastAsia="Arial Narrow" w:hAnsi="Arial Narrow" w:cs="Arial Narrow"/>
                      <w:b/>
                      <w:color w:val="3D3D3D"/>
                      <w:sz w:val="20"/>
                      <w:szCs w:val="20"/>
                      <w:highlight w:val="white"/>
                    </w:rPr>
                  </w:pPr>
                  <w:r>
                    <w:rPr>
                      <w:rFonts w:ascii="Arial Narrow" w:eastAsia="Arial Narrow" w:hAnsi="Arial Narrow" w:cs="Arial Narrow"/>
                      <w:b/>
                      <w:color w:val="3D3D3D"/>
                      <w:sz w:val="20"/>
                      <w:szCs w:val="20"/>
                      <w:highlight w:val="white"/>
                    </w:rPr>
                    <w:t xml:space="preserve">OBJETO </w:t>
                  </w:r>
                  <w:r>
                    <w:rPr>
                      <w:rFonts w:ascii="Arial Narrow" w:eastAsia="Arial Narrow" w:hAnsi="Arial Narrow" w:cs="Arial Narrow"/>
                      <w:b/>
                      <w:color w:val="3D3D3D"/>
                      <w:sz w:val="20"/>
                      <w:szCs w:val="20"/>
                      <w:highlight w:val="white"/>
                    </w:rPr>
                    <w:t>CONTRACTUAL</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0C6CAF" w14:textId="77777777" w:rsidR="00C90B4E" w:rsidRDefault="00AB14E4">
                  <w:pPr>
                    <w:spacing w:before="240" w:after="240"/>
                    <w:jc w:val="center"/>
                    <w:rPr>
                      <w:rFonts w:ascii="Arial Narrow" w:eastAsia="Arial Narrow" w:hAnsi="Arial Narrow" w:cs="Arial Narrow"/>
                      <w:b/>
                      <w:sz w:val="20"/>
                      <w:szCs w:val="20"/>
                    </w:rPr>
                  </w:pPr>
                  <w:r>
                    <w:rPr>
                      <w:rFonts w:ascii="Arial Narrow" w:eastAsia="Arial Narrow" w:hAnsi="Arial Narrow" w:cs="Arial Narrow"/>
                      <w:b/>
                      <w:sz w:val="20"/>
                      <w:szCs w:val="20"/>
                    </w:rPr>
                    <w:t>MODALIDAD</w:t>
                  </w:r>
                </w:p>
              </w:tc>
            </w:tr>
            <w:tr w:rsidR="00C90B4E" w14:paraId="76C45404" w14:textId="77777777">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573C8" w14:textId="77777777" w:rsidR="00C90B4E" w:rsidRDefault="00AB14E4">
                  <w:pPr>
                    <w:spacing w:before="240" w:after="240"/>
                    <w:jc w:val="center"/>
                    <w:rPr>
                      <w:rFonts w:ascii="Arial Narrow" w:eastAsia="Arial Narrow" w:hAnsi="Arial Narrow" w:cs="Arial Narrow"/>
                      <w:b/>
                      <w:color w:val="3D3D3D"/>
                      <w:sz w:val="20"/>
                      <w:szCs w:val="20"/>
                      <w:shd w:val="clear" w:color="auto" w:fill="EEEEEE"/>
                    </w:rPr>
                  </w:pPr>
                  <w:r>
                    <w:rPr>
                      <w:rFonts w:ascii="Arial Narrow" w:eastAsia="Arial Narrow" w:hAnsi="Arial Narrow" w:cs="Arial Narrow"/>
                      <w:b/>
                      <w:color w:val="3D3D3D"/>
                      <w:sz w:val="20"/>
                      <w:szCs w:val="20"/>
                      <w:shd w:val="clear" w:color="auto" w:fill="EEEEEE"/>
                    </w:rPr>
                    <w:t>2021-0608</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07A974" w14:textId="77777777" w:rsidR="00C90B4E" w:rsidRDefault="00AB14E4">
                  <w:pPr>
                    <w:spacing w:before="240" w:after="240"/>
                    <w:jc w:val="both"/>
                    <w:rPr>
                      <w:rFonts w:ascii="Arial Narrow" w:eastAsia="Arial Narrow" w:hAnsi="Arial Narrow" w:cs="Arial Narrow"/>
                      <w:b/>
                      <w:sz w:val="20"/>
                      <w:szCs w:val="20"/>
                    </w:rPr>
                  </w:pPr>
                  <w:r>
                    <w:rPr>
                      <w:rFonts w:ascii="Arial Narrow" w:eastAsia="Arial Narrow" w:hAnsi="Arial Narrow" w:cs="Arial Narrow"/>
                      <w:b/>
                      <w:sz w:val="20"/>
                      <w:szCs w:val="20"/>
                    </w:rPr>
                    <w:t xml:space="preserve">ONCE MILLONES </w:t>
                  </w:r>
                  <w:proofErr w:type="gramStart"/>
                  <w:r>
                    <w:rPr>
                      <w:rFonts w:ascii="Arial Narrow" w:eastAsia="Arial Narrow" w:hAnsi="Arial Narrow" w:cs="Arial Narrow"/>
                      <w:b/>
                      <w:sz w:val="20"/>
                      <w:szCs w:val="20"/>
                    </w:rPr>
                    <w:t>NOVECIENTOS  OCHENTA</w:t>
                  </w:r>
                  <w:proofErr w:type="gramEnd"/>
                  <w:r>
                    <w:rPr>
                      <w:rFonts w:ascii="Arial Narrow" w:eastAsia="Arial Narrow" w:hAnsi="Arial Narrow" w:cs="Arial Narrow"/>
                      <w:b/>
                      <w:sz w:val="20"/>
                      <w:szCs w:val="20"/>
                    </w:rPr>
                    <w:t xml:space="preserve"> Y CINCO MIL  TRESCIENTOS PESOS ($</w:t>
                  </w:r>
                  <w:r>
                    <w:rPr>
                      <w:rFonts w:ascii="Arial Narrow" w:eastAsia="Arial Narrow" w:hAnsi="Arial Narrow" w:cs="Arial Narrow"/>
                      <w:b/>
                      <w:color w:val="3D3D3D"/>
                      <w:sz w:val="20"/>
                      <w:szCs w:val="20"/>
                      <w:highlight w:val="white"/>
                    </w:rPr>
                    <w:t>$11,985,300.00</w:t>
                  </w:r>
                  <w:r>
                    <w:rPr>
                      <w:rFonts w:ascii="Arial Narrow" w:eastAsia="Arial Narrow" w:hAnsi="Arial Narrow" w:cs="Arial Narrow"/>
                      <w:b/>
                      <w:sz w:val="20"/>
                      <w:szCs w:val="20"/>
                    </w:rPr>
                    <w:t xml:space="preserve">) M/CTE. </w:t>
                  </w:r>
                </w:p>
              </w:tc>
              <w:tc>
                <w:tcPr>
                  <w:tcW w:w="15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FCB343" w14:textId="77777777" w:rsidR="00C90B4E" w:rsidRDefault="00AB14E4">
                  <w:pPr>
                    <w:spacing w:before="240" w:after="240"/>
                    <w:jc w:val="center"/>
                    <w:rPr>
                      <w:rFonts w:ascii="Arial Narrow" w:eastAsia="Arial Narrow" w:hAnsi="Arial Narrow" w:cs="Arial Narrow"/>
                      <w:b/>
                      <w:sz w:val="20"/>
                      <w:szCs w:val="20"/>
                    </w:rPr>
                  </w:pPr>
                  <w:proofErr w:type="gramStart"/>
                  <w:r>
                    <w:rPr>
                      <w:rFonts w:ascii="Arial Narrow" w:eastAsia="Arial Narrow" w:hAnsi="Arial Narrow" w:cs="Arial Narrow"/>
                      <w:b/>
                      <w:sz w:val="20"/>
                      <w:szCs w:val="20"/>
                    </w:rPr>
                    <w:t>CINCO  (</w:t>
                  </w:r>
                  <w:proofErr w:type="gramEnd"/>
                  <w:r>
                    <w:rPr>
                      <w:rFonts w:ascii="Arial Narrow" w:eastAsia="Arial Narrow" w:hAnsi="Arial Narrow" w:cs="Arial Narrow"/>
                      <w:b/>
                      <w:sz w:val="20"/>
                      <w:szCs w:val="20"/>
                    </w:rPr>
                    <w:t>5)  MESES  CALENDARIO</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75EF5F" w14:textId="77777777" w:rsidR="00C90B4E" w:rsidRDefault="00AB14E4">
                  <w:pPr>
                    <w:spacing w:before="240" w:after="240" w:line="276" w:lineRule="auto"/>
                    <w:jc w:val="both"/>
                    <w:rPr>
                      <w:rFonts w:ascii="Arial Narrow" w:eastAsia="Arial Narrow" w:hAnsi="Arial Narrow" w:cs="Arial Narrow"/>
                      <w:b/>
                      <w:color w:val="3D3D3D"/>
                      <w:sz w:val="20"/>
                      <w:szCs w:val="20"/>
                      <w:highlight w:val="white"/>
                    </w:rPr>
                  </w:pPr>
                  <w:r>
                    <w:rPr>
                      <w:rFonts w:ascii="Arial Narrow" w:eastAsia="Arial Narrow" w:hAnsi="Arial Narrow" w:cs="Arial Narrow"/>
                      <w:b/>
                      <w:color w:val="3D3D3D"/>
                      <w:sz w:val="20"/>
                      <w:szCs w:val="20"/>
                      <w:highlight w:val="white"/>
                    </w:rPr>
                    <w:t>Prestación de Servicios PROFESIONALES Y DE Apoyo A LA GESTIÓN como entrenador de FÚTBOL, en el desarr</w:t>
                  </w:r>
                  <w:r>
                    <w:rPr>
                      <w:rFonts w:ascii="Arial Narrow" w:eastAsia="Arial Narrow" w:hAnsi="Arial Narrow" w:cs="Arial Narrow"/>
                      <w:b/>
                      <w:color w:val="3D3D3D"/>
                      <w:sz w:val="20"/>
                      <w:szCs w:val="20"/>
                      <w:highlight w:val="white"/>
                    </w:rPr>
                    <w:t>ollo del proyecto estratégico denominado "Consolidación como potencia Nacional de los deportistas de logros y altos logros del Valle del Cauca".</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6D0E24" w14:textId="77777777" w:rsidR="00C90B4E" w:rsidRDefault="00AB14E4">
                  <w:pPr>
                    <w:spacing w:before="240" w:after="240"/>
                    <w:jc w:val="both"/>
                    <w:rPr>
                      <w:rFonts w:ascii="Arial Narrow" w:eastAsia="Arial Narrow" w:hAnsi="Arial Narrow" w:cs="Arial Narrow"/>
                      <w:b/>
                      <w:sz w:val="20"/>
                      <w:szCs w:val="20"/>
                    </w:rPr>
                  </w:pPr>
                  <w:r>
                    <w:rPr>
                      <w:rFonts w:ascii="Arial Narrow" w:eastAsia="Arial Narrow" w:hAnsi="Arial Narrow" w:cs="Arial Narrow"/>
                      <w:b/>
                      <w:sz w:val="20"/>
                      <w:szCs w:val="20"/>
                    </w:rPr>
                    <w:t>Directa</w:t>
                  </w:r>
                </w:p>
              </w:tc>
            </w:tr>
            <w:tr w:rsidR="00C90B4E" w14:paraId="52D0146B" w14:textId="77777777">
              <w:trPr>
                <w:trHeight w:val="799"/>
              </w:trPr>
              <w:tc>
                <w:tcPr>
                  <w:tcW w:w="1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80E98" w14:textId="77777777" w:rsidR="00C90B4E" w:rsidRDefault="00AB14E4">
                  <w:pPr>
                    <w:spacing w:before="240" w:after="240"/>
                    <w:jc w:val="center"/>
                    <w:rPr>
                      <w:rFonts w:ascii="Arial Narrow" w:eastAsia="Arial Narrow" w:hAnsi="Arial Narrow" w:cs="Arial Narrow"/>
                      <w:color w:val="3D3D3D"/>
                      <w:sz w:val="20"/>
                      <w:szCs w:val="20"/>
                    </w:rPr>
                  </w:pPr>
                  <w:r>
                    <w:rPr>
                      <w:rFonts w:ascii="Arial Narrow" w:eastAsia="Arial Narrow" w:hAnsi="Arial Narrow" w:cs="Arial Narrow"/>
                      <w:color w:val="3D3D3D"/>
                      <w:sz w:val="20"/>
                      <w:szCs w:val="20"/>
                    </w:rPr>
                    <w:t>2021-0638</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14:paraId="4FB4C1D9" w14:textId="77777777" w:rsidR="00C90B4E" w:rsidRDefault="00AB14E4">
                  <w:pPr>
                    <w:spacing w:before="240" w:after="240"/>
                    <w:jc w:val="both"/>
                    <w:rPr>
                      <w:rFonts w:ascii="Arial Narrow" w:eastAsia="Arial Narrow" w:hAnsi="Arial Narrow" w:cs="Arial Narrow"/>
                      <w:sz w:val="20"/>
                      <w:szCs w:val="20"/>
                    </w:rPr>
                  </w:pPr>
                  <w:r>
                    <w:rPr>
                      <w:rFonts w:ascii="Arial Narrow" w:eastAsia="Arial Narrow" w:hAnsi="Arial Narrow" w:cs="Arial Narrow"/>
                      <w:sz w:val="20"/>
                      <w:szCs w:val="20"/>
                    </w:rPr>
                    <w:t xml:space="preserve">SIETE MILLONES </w:t>
                  </w:r>
                  <w:proofErr w:type="gramStart"/>
                  <w:r>
                    <w:rPr>
                      <w:rFonts w:ascii="Arial Narrow" w:eastAsia="Arial Narrow" w:hAnsi="Arial Narrow" w:cs="Arial Narrow"/>
                      <w:sz w:val="20"/>
                      <w:szCs w:val="20"/>
                    </w:rPr>
                    <w:t>NOVECIENTOS  NOVENTA</w:t>
                  </w:r>
                  <w:proofErr w:type="gramEnd"/>
                  <w:r>
                    <w:rPr>
                      <w:rFonts w:ascii="Arial Narrow" w:eastAsia="Arial Narrow" w:hAnsi="Arial Narrow" w:cs="Arial Narrow"/>
                      <w:sz w:val="20"/>
                      <w:szCs w:val="20"/>
                    </w:rPr>
                    <w:t xml:space="preserve"> MIL  DOSCIENTOS PESOS ($</w:t>
                  </w:r>
                  <w:r>
                    <w:rPr>
                      <w:rFonts w:ascii="Arial Narrow" w:eastAsia="Arial Narrow" w:hAnsi="Arial Narrow" w:cs="Arial Narrow"/>
                      <w:color w:val="3D3D3D"/>
                      <w:sz w:val="20"/>
                      <w:szCs w:val="20"/>
                      <w:highlight w:val="white"/>
                    </w:rPr>
                    <w:t>7,990,200.00</w:t>
                  </w:r>
                  <w:r>
                    <w:rPr>
                      <w:rFonts w:ascii="Arial Narrow" w:eastAsia="Arial Narrow" w:hAnsi="Arial Narrow" w:cs="Arial Narrow"/>
                      <w:sz w:val="20"/>
                      <w:szCs w:val="20"/>
                    </w:rPr>
                    <w:t>,OO) M/CTE.)</w:t>
                  </w:r>
                </w:p>
              </w:tc>
              <w:tc>
                <w:tcPr>
                  <w:tcW w:w="1526" w:type="dxa"/>
                  <w:tcBorders>
                    <w:top w:val="nil"/>
                    <w:left w:val="nil"/>
                    <w:bottom w:val="single" w:sz="8" w:space="0" w:color="000000"/>
                    <w:right w:val="single" w:sz="8" w:space="0" w:color="000000"/>
                  </w:tcBorders>
                  <w:tcMar>
                    <w:top w:w="100" w:type="dxa"/>
                    <w:left w:w="100" w:type="dxa"/>
                    <w:bottom w:w="100" w:type="dxa"/>
                    <w:right w:w="100" w:type="dxa"/>
                  </w:tcMar>
                </w:tcPr>
                <w:p w14:paraId="647D797F" w14:textId="77777777" w:rsidR="00C90B4E" w:rsidRDefault="00AB14E4">
                  <w:pPr>
                    <w:spacing w:before="240" w:after="240"/>
                    <w:jc w:val="center"/>
                    <w:rPr>
                      <w:rFonts w:ascii="Arial Narrow" w:eastAsia="Arial Narrow" w:hAnsi="Arial Narrow" w:cs="Arial Narrow"/>
                      <w:sz w:val="20"/>
                      <w:szCs w:val="20"/>
                    </w:rPr>
                  </w:pPr>
                  <w:r>
                    <w:rPr>
                      <w:rFonts w:ascii="Arial Narrow" w:eastAsia="Arial Narrow" w:hAnsi="Arial Narrow" w:cs="Arial Narrow"/>
                      <w:sz w:val="20"/>
                      <w:szCs w:val="20"/>
                    </w:rPr>
                    <w:t>CINCO (5) MESES</w:t>
                  </w:r>
                </w:p>
                <w:p w14:paraId="3CAAEAE8" w14:textId="77777777" w:rsidR="00C90B4E" w:rsidRDefault="00AB14E4">
                  <w:pPr>
                    <w:spacing w:before="240" w:after="240"/>
                    <w:jc w:val="center"/>
                    <w:rPr>
                      <w:rFonts w:ascii="Arial Narrow" w:eastAsia="Arial Narrow" w:hAnsi="Arial Narrow" w:cs="Arial Narrow"/>
                      <w:sz w:val="20"/>
                      <w:szCs w:val="20"/>
                    </w:rPr>
                  </w:pPr>
                  <w:r>
                    <w:rPr>
                      <w:rFonts w:ascii="Arial Narrow" w:eastAsia="Arial Narrow" w:hAnsi="Arial Narrow" w:cs="Arial Narrow"/>
                      <w:sz w:val="20"/>
                      <w:szCs w:val="20"/>
                    </w:rPr>
                    <w:t>CALENDARIO</w:t>
                  </w:r>
                </w:p>
              </w:tc>
              <w:tc>
                <w:tcPr>
                  <w:tcW w:w="2301" w:type="dxa"/>
                  <w:tcBorders>
                    <w:top w:val="nil"/>
                    <w:left w:val="nil"/>
                    <w:bottom w:val="single" w:sz="8" w:space="0" w:color="000000"/>
                    <w:right w:val="single" w:sz="8" w:space="0" w:color="000000"/>
                  </w:tcBorders>
                  <w:tcMar>
                    <w:top w:w="100" w:type="dxa"/>
                    <w:left w:w="100" w:type="dxa"/>
                    <w:bottom w:w="100" w:type="dxa"/>
                    <w:right w:w="100" w:type="dxa"/>
                  </w:tcMar>
                </w:tcPr>
                <w:p w14:paraId="0402A418" w14:textId="77777777" w:rsidR="00C90B4E" w:rsidRDefault="00AB14E4">
                  <w:pPr>
                    <w:spacing w:before="240" w:after="240"/>
                    <w:jc w:val="both"/>
                    <w:rPr>
                      <w:rFonts w:ascii="Arial Narrow" w:eastAsia="Arial Narrow" w:hAnsi="Arial Narrow" w:cs="Arial Narrow"/>
                      <w:color w:val="3D3D3D"/>
                      <w:sz w:val="20"/>
                      <w:szCs w:val="20"/>
                      <w:highlight w:val="white"/>
                    </w:rPr>
                  </w:pPr>
                  <w:r>
                    <w:rPr>
                      <w:rFonts w:ascii="Arial Narrow" w:eastAsia="Arial Narrow" w:hAnsi="Arial Narrow" w:cs="Arial Narrow"/>
                      <w:color w:val="3D3D3D"/>
                      <w:sz w:val="20"/>
                      <w:szCs w:val="20"/>
                      <w:highlight w:val="white"/>
                    </w:rPr>
                    <w:t>Prestación de Servicios PROFESIONALES Y DE APOYO A LA GESTIÓN como entrenador de FÚTBOL, en el desarrollo del proyecto estratégico denominado "Consolidación como potencia Nacional de los deportistas de logros y altos Logros del V</w:t>
                  </w:r>
                  <w:r>
                    <w:rPr>
                      <w:rFonts w:ascii="Arial Narrow" w:eastAsia="Arial Narrow" w:hAnsi="Arial Narrow" w:cs="Arial Narrow"/>
                      <w:color w:val="3D3D3D"/>
                      <w:sz w:val="20"/>
                      <w:szCs w:val="20"/>
                      <w:highlight w:val="white"/>
                    </w:rPr>
                    <w:t>alle del Cauca".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45DF014" w14:textId="77777777" w:rsidR="00C90B4E" w:rsidRDefault="00AB14E4">
                  <w:pPr>
                    <w:spacing w:before="240" w:after="240"/>
                    <w:jc w:val="both"/>
                    <w:rPr>
                      <w:rFonts w:ascii="Arial Narrow" w:eastAsia="Arial Narrow" w:hAnsi="Arial Narrow" w:cs="Arial Narrow"/>
                      <w:sz w:val="20"/>
                      <w:szCs w:val="20"/>
                    </w:rPr>
                  </w:pPr>
                  <w:r>
                    <w:rPr>
                      <w:rFonts w:ascii="Arial Narrow" w:eastAsia="Arial Narrow" w:hAnsi="Arial Narrow" w:cs="Arial Narrow"/>
                      <w:sz w:val="20"/>
                      <w:szCs w:val="20"/>
                    </w:rPr>
                    <w:t>Directa</w:t>
                  </w:r>
                </w:p>
              </w:tc>
            </w:tr>
            <w:tr w:rsidR="00C90B4E" w14:paraId="74B8C151" w14:textId="77777777">
              <w:tc>
                <w:tcPr>
                  <w:tcW w:w="13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AC2F1B" w14:textId="77777777" w:rsidR="00C90B4E" w:rsidRDefault="00AB14E4">
                  <w:pPr>
                    <w:spacing w:before="240" w:after="240"/>
                    <w:jc w:val="center"/>
                    <w:rPr>
                      <w:rFonts w:ascii="Arial Narrow" w:eastAsia="Arial Narrow" w:hAnsi="Arial Narrow" w:cs="Arial Narrow"/>
                      <w:color w:val="3D3D3D"/>
                      <w:sz w:val="20"/>
                      <w:szCs w:val="20"/>
                    </w:rPr>
                  </w:pPr>
                  <w:r>
                    <w:rPr>
                      <w:rFonts w:ascii="Arial Narrow" w:eastAsia="Arial Narrow" w:hAnsi="Arial Narrow" w:cs="Arial Narrow"/>
                      <w:sz w:val="20"/>
                      <w:szCs w:val="20"/>
                    </w:rPr>
                    <w:lastRenderedPageBreak/>
                    <w:t>​</w:t>
                  </w:r>
                  <w:r>
                    <w:rPr>
                      <w:rFonts w:ascii="Arial Narrow" w:eastAsia="Arial Narrow" w:hAnsi="Arial Narrow" w:cs="Arial Narrow"/>
                      <w:color w:val="3D3D3D"/>
                      <w:sz w:val="20"/>
                      <w:szCs w:val="20"/>
                    </w:rPr>
                    <w:t>2021-0352</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14:paraId="4F97D74E" w14:textId="77777777" w:rsidR="00C90B4E" w:rsidRDefault="00AB14E4">
                  <w:pPr>
                    <w:spacing w:before="240" w:after="240"/>
                    <w:jc w:val="both"/>
                    <w:rPr>
                      <w:rFonts w:ascii="Arial Narrow" w:eastAsia="Arial Narrow" w:hAnsi="Arial Narrow" w:cs="Arial Narrow"/>
                      <w:sz w:val="20"/>
                      <w:szCs w:val="20"/>
                    </w:rPr>
                  </w:pPr>
                  <w:r>
                    <w:rPr>
                      <w:rFonts w:ascii="Arial Narrow" w:eastAsia="Arial Narrow" w:hAnsi="Arial Narrow" w:cs="Arial Narrow"/>
                      <w:sz w:val="20"/>
                      <w:szCs w:val="20"/>
                    </w:rPr>
                    <w:t xml:space="preserve">TRECE </w:t>
                  </w:r>
                  <w:proofErr w:type="gramStart"/>
                  <w:r>
                    <w:rPr>
                      <w:rFonts w:ascii="Arial Narrow" w:eastAsia="Arial Narrow" w:hAnsi="Arial Narrow" w:cs="Arial Narrow"/>
                      <w:sz w:val="20"/>
                      <w:szCs w:val="20"/>
                    </w:rPr>
                    <w:t>MILLONES  TRESCIENTOS</w:t>
                  </w:r>
                  <w:proofErr w:type="gramEnd"/>
                  <w:r>
                    <w:rPr>
                      <w:rFonts w:ascii="Arial Narrow" w:eastAsia="Arial Narrow" w:hAnsi="Arial Narrow" w:cs="Arial Narrow"/>
                      <w:sz w:val="20"/>
                      <w:szCs w:val="20"/>
                    </w:rPr>
                    <w:t xml:space="preserve"> DIECISIETE MIL  PESOS M/CTE ($</w:t>
                  </w:r>
                  <w:r>
                    <w:rPr>
                      <w:rFonts w:ascii="Arial Narrow" w:eastAsia="Arial Narrow" w:hAnsi="Arial Narrow" w:cs="Arial Narrow"/>
                      <w:color w:val="3D3D3D"/>
                      <w:sz w:val="20"/>
                      <w:szCs w:val="20"/>
                      <w:highlight w:val="white"/>
                    </w:rPr>
                    <w:t>13,317,000.OO</w:t>
                  </w:r>
                  <w:r>
                    <w:rPr>
                      <w:rFonts w:ascii="Arial Narrow" w:eastAsia="Arial Narrow" w:hAnsi="Arial Narrow" w:cs="Arial Narrow"/>
                      <w:sz w:val="20"/>
                      <w:szCs w:val="20"/>
                    </w:rPr>
                    <w:t xml:space="preserve">), </w:t>
                  </w:r>
                </w:p>
              </w:tc>
              <w:tc>
                <w:tcPr>
                  <w:tcW w:w="1526" w:type="dxa"/>
                  <w:tcBorders>
                    <w:top w:val="nil"/>
                    <w:left w:val="nil"/>
                    <w:bottom w:val="single" w:sz="8" w:space="0" w:color="000000"/>
                    <w:right w:val="single" w:sz="8" w:space="0" w:color="000000"/>
                  </w:tcBorders>
                  <w:tcMar>
                    <w:top w:w="100" w:type="dxa"/>
                    <w:left w:w="100" w:type="dxa"/>
                    <w:bottom w:w="100" w:type="dxa"/>
                    <w:right w:w="100" w:type="dxa"/>
                  </w:tcMar>
                </w:tcPr>
                <w:p w14:paraId="0F2BA388" w14:textId="77777777" w:rsidR="00C90B4E" w:rsidRDefault="00AB14E4">
                  <w:pPr>
                    <w:spacing w:before="240" w:after="240"/>
                    <w:jc w:val="center"/>
                    <w:rPr>
                      <w:rFonts w:ascii="Arial Narrow" w:eastAsia="Arial Narrow" w:hAnsi="Arial Narrow" w:cs="Arial Narrow"/>
                      <w:sz w:val="20"/>
                      <w:szCs w:val="20"/>
                    </w:rPr>
                  </w:pPr>
                  <w:r>
                    <w:rPr>
                      <w:rFonts w:ascii="Arial Narrow" w:eastAsia="Arial Narrow" w:hAnsi="Arial Narrow" w:cs="Arial Narrow"/>
                      <w:sz w:val="20"/>
                      <w:szCs w:val="20"/>
                    </w:rPr>
                    <w:t>CINCO (5) MESES</w:t>
                  </w:r>
                </w:p>
                <w:p w14:paraId="182D43DE" w14:textId="77777777" w:rsidR="00C90B4E" w:rsidRDefault="00AB14E4">
                  <w:pPr>
                    <w:spacing w:before="240" w:after="240"/>
                    <w:jc w:val="center"/>
                    <w:rPr>
                      <w:rFonts w:ascii="Arial Narrow" w:eastAsia="Arial Narrow" w:hAnsi="Arial Narrow" w:cs="Arial Narrow"/>
                      <w:sz w:val="20"/>
                      <w:szCs w:val="20"/>
                    </w:rPr>
                  </w:pPr>
                  <w:r>
                    <w:rPr>
                      <w:rFonts w:ascii="Arial Narrow" w:eastAsia="Arial Narrow" w:hAnsi="Arial Narrow" w:cs="Arial Narrow"/>
                      <w:sz w:val="20"/>
                      <w:szCs w:val="20"/>
                    </w:rPr>
                    <w:t>CALENDARIO</w:t>
                  </w:r>
                </w:p>
              </w:tc>
              <w:tc>
                <w:tcPr>
                  <w:tcW w:w="2301" w:type="dxa"/>
                  <w:tcBorders>
                    <w:top w:val="nil"/>
                    <w:left w:val="nil"/>
                    <w:bottom w:val="single" w:sz="8" w:space="0" w:color="000000"/>
                    <w:right w:val="single" w:sz="8" w:space="0" w:color="000000"/>
                  </w:tcBorders>
                  <w:tcMar>
                    <w:top w:w="100" w:type="dxa"/>
                    <w:left w:w="100" w:type="dxa"/>
                    <w:bottom w:w="100" w:type="dxa"/>
                    <w:right w:w="100" w:type="dxa"/>
                  </w:tcMar>
                </w:tcPr>
                <w:p w14:paraId="1B915C9D" w14:textId="77777777" w:rsidR="00C90B4E" w:rsidRDefault="00AB14E4">
                  <w:pPr>
                    <w:spacing w:before="240" w:after="240"/>
                    <w:jc w:val="both"/>
                    <w:rPr>
                      <w:rFonts w:ascii="Arial Narrow" w:eastAsia="Arial Narrow" w:hAnsi="Arial Narrow" w:cs="Arial Narrow"/>
                      <w:color w:val="3D3D3D"/>
                      <w:sz w:val="20"/>
                      <w:szCs w:val="20"/>
                      <w:highlight w:val="white"/>
                    </w:rPr>
                  </w:pPr>
                  <w:r>
                    <w:rPr>
                      <w:rFonts w:ascii="Arial Narrow" w:eastAsia="Arial Narrow" w:hAnsi="Arial Narrow" w:cs="Arial Narrow"/>
                      <w:color w:val="3D3D3D"/>
                      <w:sz w:val="20"/>
                      <w:szCs w:val="20"/>
                      <w:highlight w:val="white"/>
                    </w:rPr>
                    <w:t xml:space="preserve">Prestación de Servicios PROFESIONALES Y DE APOYO A LA GESTIÓN como entrenador de FUTBOL, en el desarrollo del </w:t>
                  </w:r>
                  <w:r>
                    <w:rPr>
                      <w:rFonts w:ascii="Arial Narrow" w:eastAsia="Arial Narrow" w:hAnsi="Arial Narrow" w:cs="Arial Narrow"/>
                      <w:color w:val="3D3D3D"/>
                      <w:sz w:val="20"/>
                      <w:szCs w:val="20"/>
                      <w:highlight w:val="white"/>
                    </w:rPr>
                    <w:t>proyecto estratégico denominado "Consolidación como potencia Nacional de los deportistas de logros y altos logros del Valle del Cauca".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29AB905" w14:textId="77777777" w:rsidR="00C90B4E" w:rsidRDefault="00AB14E4">
                  <w:pPr>
                    <w:spacing w:before="240" w:after="240"/>
                    <w:jc w:val="both"/>
                    <w:rPr>
                      <w:rFonts w:ascii="Arial Narrow" w:eastAsia="Arial Narrow" w:hAnsi="Arial Narrow" w:cs="Arial Narrow"/>
                      <w:sz w:val="20"/>
                      <w:szCs w:val="20"/>
                    </w:rPr>
                  </w:pPr>
                  <w:r>
                    <w:rPr>
                      <w:rFonts w:ascii="Arial Narrow" w:eastAsia="Arial Narrow" w:hAnsi="Arial Narrow" w:cs="Arial Narrow"/>
                      <w:sz w:val="20"/>
                      <w:szCs w:val="20"/>
                    </w:rPr>
                    <w:t>Directa</w:t>
                  </w:r>
                </w:p>
              </w:tc>
            </w:tr>
            <w:tr w:rsidR="00C90B4E" w14:paraId="65EE6B5C" w14:textId="77777777">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D2BB8" w14:textId="77777777" w:rsidR="00C90B4E" w:rsidRDefault="00AB14E4">
                  <w:pPr>
                    <w:spacing w:before="240" w:after="240"/>
                    <w:jc w:val="center"/>
                    <w:rPr>
                      <w:rFonts w:ascii="Arial Narrow" w:eastAsia="Arial Narrow" w:hAnsi="Arial Narrow" w:cs="Arial Narrow"/>
                      <w:color w:val="3D3D3D"/>
                      <w:sz w:val="20"/>
                      <w:szCs w:val="20"/>
                      <w:shd w:val="clear" w:color="auto" w:fill="EEEEEE"/>
                    </w:rPr>
                  </w:pPr>
                  <w:r>
                    <w:rPr>
                      <w:rFonts w:ascii="Arial Narrow" w:eastAsia="Arial Narrow" w:hAnsi="Arial Narrow" w:cs="Arial Narrow"/>
                      <w:color w:val="3D3D3D"/>
                      <w:sz w:val="20"/>
                      <w:szCs w:val="20"/>
                      <w:shd w:val="clear" w:color="auto" w:fill="EEEEEE"/>
                    </w:rPr>
                    <w:t>2021-0608</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E3363E" w14:textId="77777777" w:rsidR="00C90B4E" w:rsidRDefault="00AB14E4">
                  <w:pPr>
                    <w:spacing w:before="240" w:after="240"/>
                    <w:jc w:val="both"/>
                    <w:rPr>
                      <w:rFonts w:ascii="Arial Narrow" w:eastAsia="Arial Narrow" w:hAnsi="Arial Narrow" w:cs="Arial Narrow"/>
                      <w:sz w:val="20"/>
                      <w:szCs w:val="20"/>
                    </w:rPr>
                  </w:pPr>
                  <w:r>
                    <w:rPr>
                      <w:rFonts w:ascii="Arial Narrow" w:eastAsia="Arial Narrow" w:hAnsi="Arial Narrow" w:cs="Arial Narrow"/>
                      <w:sz w:val="20"/>
                      <w:szCs w:val="20"/>
                    </w:rPr>
                    <w:t xml:space="preserve">ONCE MILLONES </w:t>
                  </w:r>
                  <w:proofErr w:type="gramStart"/>
                  <w:r>
                    <w:rPr>
                      <w:rFonts w:ascii="Arial Narrow" w:eastAsia="Arial Narrow" w:hAnsi="Arial Narrow" w:cs="Arial Narrow"/>
                      <w:sz w:val="20"/>
                      <w:szCs w:val="20"/>
                    </w:rPr>
                    <w:t>NOVECIENTOS  OCHENTA</w:t>
                  </w:r>
                  <w:proofErr w:type="gramEnd"/>
                  <w:r>
                    <w:rPr>
                      <w:rFonts w:ascii="Arial Narrow" w:eastAsia="Arial Narrow" w:hAnsi="Arial Narrow" w:cs="Arial Narrow"/>
                      <w:sz w:val="20"/>
                      <w:szCs w:val="20"/>
                    </w:rPr>
                    <w:t xml:space="preserve"> Y CINCO MIL  TRESCIENTOS PESOS (</w:t>
                  </w:r>
                  <w:r>
                    <w:rPr>
                      <w:rFonts w:ascii="Arial Narrow" w:eastAsia="Arial Narrow" w:hAnsi="Arial Narrow" w:cs="Arial Narrow"/>
                      <w:color w:val="3D3D3D"/>
                      <w:sz w:val="20"/>
                      <w:szCs w:val="20"/>
                      <w:highlight w:val="white"/>
                    </w:rPr>
                    <w:t>$11,985,300</w:t>
                  </w:r>
                  <w:r>
                    <w:rPr>
                      <w:rFonts w:ascii="Arial Narrow" w:eastAsia="Arial Narrow" w:hAnsi="Arial Narrow" w:cs="Arial Narrow"/>
                      <w:sz w:val="20"/>
                      <w:szCs w:val="20"/>
                    </w:rPr>
                    <w:t xml:space="preserve">) M/CTE. </w:t>
                  </w:r>
                </w:p>
              </w:tc>
              <w:tc>
                <w:tcPr>
                  <w:tcW w:w="15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A4C0DD" w14:textId="77777777" w:rsidR="00C90B4E" w:rsidRDefault="00AB14E4">
                  <w:pPr>
                    <w:spacing w:before="240" w:after="240"/>
                    <w:jc w:val="center"/>
                    <w:rPr>
                      <w:rFonts w:ascii="Arial Narrow" w:eastAsia="Arial Narrow" w:hAnsi="Arial Narrow" w:cs="Arial Narrow"/>
                      <w:sz w:val="20"/>
                      <w:szCs w:val="20"/>
                    </w:rPr>
                  </w:pPr>
                  <w:proofErr w:type="gramStart"/>
                  <w:r>
                    <w:rPr>
                      <w:rFonts w:ascii="Arial Narrow" w:eastAsia="Arial Narrow" w:hAnsi="Arial Narrow" w:cs="Arial Narrow"/>
                      <w:sz w:val="20"/>
                      <w:szCs w:val="20"/>
                    </w:rPr>
                    <w:t>CINCO  (</w:t>
                  </w:r>
                  <w:proofErr w:type="gramEnd"/>
                  <w:r>
                    <w:rPr>
                      <w:rFonts w:ascii="Arial Narrow" w:eastAsia="Arial Narrow" w:hAnsi="Arial Narrow" w:cs="Arial Narrow"/>
                      <w:sz w:val="20"/>
                      <w:szCs w:val="20"/>
                    </w:rPr>
                    <w:t xml:space="preserve">5)  </w:t>
                  </w:r>
                  <w:r>
                    <w:rPr>
                      <w:rFonts w:ascii="Arial Narrow" w:eastAsia="Arial Narrow" w:hAnsi="Arial Narrow" w:cs="Arial Narrow"/>
                      <w:sz w:val="20"/>
                      <w:szCs w:val="20"/>
                    </w:rPr>
                    <w:t>MESES  CALENDARIO</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7BE0C" w14:textId="77777777" w:rsidR="00C90B4E" w:rsidRDefault="00AB14E4">
                  <w:pPr>
                    <w:spacing w:before="240" w:after="240" w:line="276" w:lineRule="auto"/>
                    <w:jc w:val="both"/>
                    <w:rPr>
                      <w:rFonts w:ascii="Arial Narrow" w:eastAsia="Arial Narrow" w:hAnsi="Arial Narrow" w:cs="Arial Narrow"/>
                      <w:color w:val="3D3D3D"/>
                      <w:sz w:val="20"/>
                      <w:szCs w:val="20"/>
                      <w:highlight w:val="white"/>
                    </w:rPr>
                  </w:pPr>
                  <w:r>
                    <w:rPr>
                      <w:rFonts w:ascii="Arial Narrow" w:eastAsia="Arial Narrow" w:hAnsi="Arial Narrow" w:cs="Arial Narrow"/>
                      <w:color w:val="3D3D3D"/>
                      <w:sz w:val="20"/>
                      <w:szCs w:val="20"/>
                      <w:highlight w:val="white"/>
                    </w:rPr>
                    <w:t xml:space="preserve">Prestación de Servicios PROFESIONALES Y DE Apoyo A LA GESTIÓN como entrenador de FÚTBOL, en el desarrollo del proyecto estratégico denominado "Consolidación como potencia Nacional de los deportistas de logros y altos logros del Valle </w:t>
                  </w:r>
                  <w:r>
                    <w:rPr>
                      <w:rFonts w:ascii="Arial Narrow" w:eastAsia="Arial Narrow" w:hAnsi="Arial Narrow" w:cs="Arial Narrow"/>
                      <w:color w:val="3D3D3D"/>
                      <w:sz w:val="20"/>
                      <w:szCs w:val="20"/>
                      <w:highlight w:val="white"/>
                    </w:rPr>
                    <w:t>del Cauca".</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928B14" w14:textId="77777777" w:rsidR="00C90B4E" w:rsidRDefault="00AB14E4">
                  <w:pPr>
                    <w:spacing w:before="240" w:after="240"/>
                    <w:jc w:val="both"/>
                    <w:rPr>
                      <w:rFonts w:ascii="Arial Narrow" w:eastAsia="Arial Narrow" w:hAnsi="Arial Narrow" w:cs="Arial Narrow"/>
                      <w:sz w:val="20"/>
                      <w:szCs w:val="20"/>
                    </w:rPr>
                  </w:pPr>
                  <w:r>
                    <w:rPr>
                      <w:rFonts w:ascii="Arial Narrow" w:eastAsia="Arial Narrow" w:hAnsi="Arial Narrow" w:cs="Arial Narrow"/>
                      <w:sz w:val="20"/>
                      <w:szCs w:val="20"/>
                    </w:rPr>
                    <w:t>Directa</w:t>
                  </w:r>
                </w:p>
              </w:tc>
            </w:tr>
          </w:tbl>
          <w:p w14:paraId="0699943F" w14:textId="77777777" w:rsidR="00C90B4E" w:rsidRDefault="00C90B4E">
            <w:pPr>
              <w:jc w:val="both"/>
              <w:rPr>
                <w:rFonts w:ascii="Arial Narrow" w:eastAsia="Arial Narrow" w:hAnsi="Arial Narrow" w:cs="Arial Narrow"/>
                <w:b/>
                <w:sz w:val="24"/>
                <w:szCs w:val="24"/>
              </w:rPr>
            </w:pPr>
          </w:p>
          <w:p w14:paraId="4CD8F6F9" w14:textId="6F803CB8"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actividad  que satisface las necesidades advertidas, se solventa vinculando mediante la modalidad de contrato de prestación de servicios de apoyo a la </w:t>
            </w:r>
            <w:r w:rsidR="00C01824">
              <w:rPr>
                <w:rFonts w:ascii="Arial Narrow" w:eastAsia="Arial Narrow" w:hAnsi="Arial Narrow" w:cs="Arial Narrow"/>
                <w:sz w:val="24"/>
                <w:szCs w:val="24"/>
              </w:rPr>
              <w:t>gestión</w:t>
            </w:r>
            <w:r>
              <w:rPr>
                <w:rFonts w:ascii="Arial Narrow" w:eastAsia="Arial Narrow" w:hAnsi="Arial Narrow" w:cs="Arial Narrow"/>
                <w:sz w:val="24"/>
                <w:szCs w:val="24"/>
              </w:rPr>
              <w:t>, personas con experiencia comprobada y certificada o acreditada administrativamente, que apoye</w:t>
            </w:r>
            <w:r>
              <w:rPr>
                <w:rFonts w:ascii="Arial Narrow" w:eastAsia="Arial Narrow" w:hAnsi="Arial Narrow" w:cs="Arial Narrow"/>
                <w:sz w:val="24"/>
                <w:szCs w:val="24"/>
              </w:rPr>
              <w:t xml:space="preserve"> de manera integral, los procesos de asistencia y acompañamiento en los factores que afectan el cuerpo humano a los atletas, de acuerdo a la diversidad de las disciplinas que integran los variados programas deportivos para el aprovechamiento del tiempo lib</w:t>
            </w:r>
            <w:r>
              <w:rPr>
                <w:rFonts w:ascii="Arial Narrow" w:eastAsia="Arial Narrow" w:hAnsi="Arial Narrow" w:cs="Arial Narrow"/>
                <w:sz w:val="24"/>
                <w:szCs w:val="24"/>
              </w:rPr>
              <w:t xml:space="preserve">re en el Departamento del Huila y promovidas por el INDERHUILA, conforme a la regulación legal correspondiente y directrices que sobre el particular dicten las autoridades competentes, para el cumplimiento del objetivo misional y </w:t>
            </w:r>
            <w:proofErr w:type="spellStart"/>
            <w:r>
              <w:rPr>
                <w:rFonts w:ascii="Arial Narrow" w:eastAsia="Arial Narrow" w:hAnsi="Arial Narrow" w:cs="Arial Narrow"/>
                <w:sz w:val="24"/>
                <w:szCs w:val="24"/>
              </w:rPr>
              <w:t>visional</w:t>
            </w:r>
            <w:proofErr w:type="spellEnd"/>
            <w:r>
              <w:rPr>
                <w:rFonts w:ascii="Arial Narrow" w:eastAsia="Arial Narrow" w:hAnsi="Arial Narrow" w:cs="Arial Narrow"/>
                <w:sz w:val="24"/>
                <w:szCs w:val="24"/>
              </w:rPr>
              <w:t xml:space="preserve"> del Instituto, cu</w:t>
            </w:r>
            <w:r>
              <w:rPr>
                <w:rFonts w:ascii="Arial Narrow" w:eastAsia="Arial Narrow" w:hAnsi="Arial Narrow" w:cs="Arial Narrow"/>
                <w:sz w:val="24"/>
                <w:szCs w:val="24"/>
              </w:rPr>
              <w:t>mpliendo de esta forma el plan del Instituto en armonía con el Plan Departamental de Desarrollo.</w:t>
            </w:r>
          </w:p>
          <w:p w14:paraId="3A87903D" w14:textId="77777777" w:rsidR="00C90B4E" w:rsidRDefault="00C90B4E">
            <w:pPr>
              <w:jc w:val="both"/>
              <w:rPr>
                <w:rFonts w:ascii="Arial Narrow" w:eastAsia="Arial Narrow" w:hAnsi="Arial Narrow" w:cs="Arial Narrow"/>
                <w:sz w:val="24"/>
                <w:szCs w:val="24"/>
              </w:rPr>
            </w:pPr>
          </w:p>
          <w:p w14:paraId="7DB54F92"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sz w:val="24"/>
                <w:szCs w:val="24"/>
              </w:rPr>
              <w:t>En este caso en particular, se requiere una persona idónea con capacidad para el desarrollo de las actividades objeto de este contrato, con experiencia no men</w:t>
            </w:r>
            <w:r>
              <w:rPr>
                <w:rFonts w:ascii="Arial Narrow" w:eastAsia="Arial Narrow" w:hAnsi="Arial Narrow" w:cs="Arial Narrow"/>
                <w:sz w:val="24"/>
                <w:szCs w:val="24"/>
              </w:rPr>
              <w:t>or a</w:t>
            </w:r>
            <w:r>
              <w:rPr>
                <w:rFonts w:ascii="Arial Narrow" w:eastAsia="Arial Narrow" w:hAnsi="Arial Narrow" w:cs="Arial Narrow"/>
                <w:b/>
                <w:sz w:val="24"/>
                <w:szCs w:val="24"/>
              </w:rPr>
              <w:t xml:space="preserve"> cinco (5) años</w:t>
            </w:r>
            <w:r>
              <w:rPr>
                <w:rFonts w:ascii="Arial Narrow" w:eastAsia="Arial Narrow" w:hAnsi="Arial Narrow" w:cs="Arial Narrow"/>
                <w:sz w:val="24"/>
                <w:szCs w:val="24"/>
              </w:rPr>
              <w:t xml:space="preserve"> en temas relacionados al objeto contractual y en el desarrollo de las actividades a cumplir, experiencia realizada con entidades públicas o privadas y resultados deportivos en el cuadro de </w:t>
            </w:r>
            <w:proofErr w:type="spellStart"/>
            <w:r>
              <w:rPr>
                <w:rFonts w:ascii="Arial Narrow" w:eastAsia="Arial Narrow" w:hAnsi="Arial Narrow" w:cs="Arial Narrow"/>
                <w:sz w:val="24"/>
                <w:szCs w:val="24"/>
              </w:rPr>
              <w:t>medallería</w:t>
            </w:r>
            <w:proofErr w:type="spellEnd"/>
            <w:r>
              <w:rPr>
                <w:rFonts w:ascii="Arial Narrow" w:eastAsia="Arial Narrow" w:hAnsi="Arial Narrow" w:cs="Arial Narrow"/>
                <w:sz w:val="24"/>
                <w:szCs w:val="24"/>
              </w:rPr>
              <w:t>, en la modalidad deportiva a contrat</w:t>
            </w:r>
            <w:r>
              <w:rPr>
                <w:rFonts w:ascii="Arial Narrow" w:eastAsia="Arial Narrow" w:hAnsi="Arial Narrow" w:cs="Arial Narrow"/>
                <w:sz w:val="24"/>
                <w:szCs w:val="24"/>
              </w:rPr>
              <w:t xml:space="preserve">ar dentro del ciclo anual de competencia inmediatamente anterior a la celebración de este contrato, en la disciplina deportiva de </w:t>
            </w:r>
            <w:r>
              <w:rPr>
                <w:rFonts w:ascii="Arial Narrow" w:eastAsia="Arial Narrow" w:hAnsi="Arial Narrow" w:cs="Arial Narrow"/>
                <w:b/>
                <w:sz w:val="24"/>
                <w:szCs w:val="24"/>
              </w:rPr>
              <w:t>fútbol.</w:t>
            </w:r>
          </w:p>
        </w:tc>
      </w:tr>
      <w:tr w:rsidR="00C90B4E" w14:paraId="7EED35BA" w14:textId="77777777">
        <w:trPr>
          <w:trHeight w:val="240"/>
          <w:jc w:val="center"/>
        </w:trPr>
        <w:tc>
          <w:tcPr>
            <w:tcW w:w="10485" w:type="dxa"/>
            <w:gridSpan w:val="12"/>
          </w:tcPr>
          <w:p w14:paraId="218B7AA8"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9. ANÁLISIS DE RIESGO Y SU MITIGACIÓN</w:t>
            </w:r>
          </w:p>
        </w:tc>
      </w:tr>
      <w:tr w:rsidR="00C90B4E" w14:paraId="673F20CD" w14:textId="77777777">
        <w:trPr>
          <w:trHeight w:val="240"/>
          <w:jc w:val="center"/>
        </w:trPr>
        <w:tc>
          <w:tcPr>
            <w:tcW w:w="10485" w:type="dxa"/>
            <w:gridSpan w:val="12"/>
          </w:tcPr>
          <w:p w14:paraId="6D331156" w14:textId="17871149"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INDERHUILA en el proceso de contratación actual no encuentra, amén de </w:t>
            </w:r>
            <w:r>
              <w:rPr>
                <w:rFonts w:ascii="Arial Narrow" w:eastAsia="Arial Narrow" w:hAnsi="Arial Narrow" w:cs="Arial Narrow"/>
                <w:sz w:val="24"/>
                <w:szCs w:val="24"/>
              </w:rPr>
              <w:t>los de naturaleza general, riesgos que impidan la adjudicación y firma del contrato como resultado del Proceso de Contratación propuesto, ni tampoco eventos que alteren la ejecución del contrato o su equilibrio económico del contrato, atendiendo el perfil,</w:t>
            </w:r>
            <w:r>
              <w:rPr>
                <w:rFonts w:ascii="Arial Narrow" w:eastAsia="Arial Narrow" w:hAnsi="Arial Narrow" w:cs="Arial Narrow"/>
                <w:sz w:val="24"/>
                <w:szCs w:val="24"/>
              </w:rPr>
              <w:t xml:space="preserve"> idoneidad y experiencia del servidor a contratar definido en la necesidad contractual de los estudios previos.</w:t>
            </w:r>
          </w:p>
          <w:p w14:paraId="33AEDBC9" w14:textId="77777777" w:rsidR="00C01824" w:rsidRDefault="00C01824">
            <w:pPr>
              <w:jc w:val="both"/>
              <w:rPr>
                <w:rFonts w:ascii="Arial Narrow" w:eastAsia="Arial Narrow" w:hAnsi="Arial Narrow" w:cs="Arial Narrow"/>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4"/>
              <w:gridCol w:w="372"/>
              <w:gridCol w:w="55"/>
              <w:gridCol w:w="426"/>
              <w:gridCol w:w="709"/>
              <w:gridCol w:w="47"/>
              <w:gridCol w:w="378"/>
              <w:gridCol w:w="48"/>
              <w:gridCol w:w="425"/>
              <w:gridCol w:w="567"/>
              <w:gridCol w:w="425"/>
              <w:gridCol w:w="567"/>
              <w:gridCol w:w="95"/>
              <w:gridCol w:w="1370"/>
              <w:gridCol w:w="852"/>
              <w:gridCol w:w="708"/>
              <w:gridCol w:w="295"/>
              <w:gridCol w:w="425"/>
              <w:gridCol w:w="36"/>
              <w:gridCol w:w="531"/>
              <w:gridCol w:w="226"/>
              <w:gridCol w:w="341"/>
              <w:gridCol w:w="226"/>
              <w:gridCol w:w="483"/>
            </w:tblGrid>
            <w:tr w:rsidR="00C01824" w14:paraId="1708A96E" w14:textId="77777777" w:rsidTr="00000FC9">
              <w:trPr>
                <w:cantSplit/>
                <w:trHeight w:val="1205"/>
              </w:trPr>
              <w:tc>
                <w:tcPr>
                  <w:tcW w:w="366" w:type="dxa"/>
                  <w:gridSpan w:val="2"/>
                  <w:tcBorders>
                    <w:top w:val="single" w:sz="4" w:space="0" w:color="auto"/>
                    <w:left w:val="single" w:sz="4" w:space="0" w:color="auto"/>
                    <w:bottom w:val="single" w:sz="4" w:space="0" w:color="auto"/>
                    <w:right w:val="single" w:sz="4" w:space="0" w:color="auto"/>
                  </w:tcBorders>
                  <w:textDirection w:val="btLr"/>
                  <w:hideMark/>
                </w:tcPr>
                <w:p w14:paraId="750F34DA"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No</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14:paraId="636B911F"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Clase</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0AB2AE7"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Fuente</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199B530"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Etapa</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14:paraId="70C8C109"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Tipo</w:t>
                  </w:r>
                </w:p>
              </w:tc>
              <w:tc>
                <w:tcPr>
                  <w:tcW w:w="2127" w:type="dxa"/>
                  <w:gridSpan w:val="6"/>
                  <w:tcBorders>
                    <w:top w:val="single" w:sz="4" w:space="0" w:color="auto"/>
                    <w:left w:val="single" w:sz="4" w:space="0" w:color="auto"/>
                    <w:bottom w:val="single" w:sz="4" w:space="0" w:color="auto"/>
                    <w:right w:val="single" w:sz="4" w:space="0" w:color="auto"/>
                  </w:tcBorders>
                </w:tcPr>
                <w:p w14:paraId="60A264DD" w14:textId="77777777" w:rsidR="00C01824" w:rsidRDefault="00C01824" w:rsidP="00C01824">
                  <w:pPr>
                    <w:spacing w:after="0" w:line="240" w:lineRule="auto"/>
                    <w:jc w:val="center"/>
                    <w:rPr>
                      <w:rFonts w:ascii="Arial Narrow" w:hAnsi="Arial Narrow" w:cs="Arial"/>
                      <w:sz w:val="18"/>
                      <w:szCs w:val="18"/>
                    </w:rPr>
                  </w:pPr>
                </w:p>
                <w:p w14:paraId="51045005" w14:textId="77777777" w:rsidR="00C01824" w:rsidRDefault="00C01824" w:rsidP="00C01824">
                  <w:pPr>
                    <w:spacing w:after="0" w:line="240" w:lineRule="auto"/>
                    <w:jc w:val="center"/>
                    <w:rPr>
                      <w:rFonts w:ascii="Arial Narrow" w:hAnsi="Arial Narrow" w:cs="Arial"/>
                      <w:sz w:val="18"/>
                      <w:szCs w:val="18"/>
                    </w:rPr>
                  </w:pPr>
                </w:p>
                <w:p w14:paraId="2D7EB293" w14:textId="77777777" w:rsidR="00C01824" w:rsidRDefault="00C01824" w:rsidP="00C01824">
                  <w:pPr>
                    <w:spacing w:after="0" w:line="240" w:lineRule="auto"/>
                    <w:jc w:val="center"/>
                    <w:rPr>
                      <w:rFonts w:ascii="Arial Narrow" w:hAnsi="Arial Narrow" w:cs="Arial"/>
                      <w:sz w:val="18"/>
                      <w:szCs w:val="18"/>
                    </w:rPr>
                  </w:pPr>
                  <w:r>
                    <w:rPr>
                      <w:rFonts w:ascii="Arial Narrow" w:hAnsi="Arial Narrow" w:cs="Arial"/>
                      <w:sz w:val="18"/>
                      <w:szCs w:val="18"/>
                    </w:rPr>
                    <w:t>Descripción</w:t>
                  </w:r>
                </w:p>
              </w:tc>
              <w:tc>
                <w:tcPr>
                  <w:tcW w:w="3223" w:type="dxa"/>
                  <w:gridSpan w:val="4"/>
                  <w:tcBorders>
                    <w:top w:val="single" w:sz="4" w:space="0" w:color="auto"/>
                    <w:left w:val="single" w:sz="4" w:space="0" w:color="auto"/>
                    <w:bottom w:val="single" w:sz="4" w:space="0" w:color="auto"/>
                    <w:right w:val="single" w:sz="4" w:space="0" w:color="auto"/>
                  </w:tcBorders>
                </w:tcPr>
                <w:p w14:paraId="70957450" w14:textId="77777777" w:rsidR="00C01824" w:rsidRDefault="00C01824" w:rsidP="00C01824">
                  <w:pPr>
                    <w:spacing w:after="0" w:line="240" w:lineRule="auto"/>
                    <w:jc w:val="center"/>
                    <w:rPr>
                      <w:rFonts w:ascii="Arial Narrow" w:hAnsi="Arial Narrow" w:cs="Arial"/>
                      <w:sz w:val="18"/>
                      <w:szCs w:val="18"/>
                    </w:rPr>
                  </w:pPr>
                </w:p>
                <w:p w14:paraId="309C02C5" w14:textId="77777777" w:rsidR="00C01824" w:rsidRDefault="00C01824" w:rsidP="00C01824">
                  <w:pPr>
                    <w:spacing w:after="0" w:line="240" w:lineRule="auto"/>
                    <w:jc w:val="center"/>
                    <w:rPr>
                      <w:rFonts w:ascii="Arial Narrow" w:hAnsi="Arial Narrow" w:cs="Arial"/>
                      <w:sz w:val="18"/>
                      <w:szCs w:val="18"/>
                    </w:rPr>
                  </w:pPr>
                </w:p>
                <w:p w14:paraId="6C231402" w14:textId="77777777" w:rsidR="00C01824" w:rsidRDefault="00C01824" w:rsidP="00C01824">
                  <w:pPr>
                    <w:spacing w:after="0" w:line="240" w:lineRule="auto"/>
                    <w:jc w:val="center"/>
                    <w:rPr>
                      <w:rFonts w:ascii="Arial Narrow" w:hAnsi="Arial Narrow" w:cs="Arial"/>
                      <w:sz w:val="18"/>
                      <w:szCs w:val="18"/>
                    </w:rPr>
                  </w:pPr>
                  <w:r>
                    <w:rPr>
                      <w:rFonts w:ascii="Arial Narrow" w:hAnsi="Arial Narrow" w:cs="Arial"/>
                      <w:sz w:val="18"/>
                      <w:szCs w:val="18"/>
                    </w:rPr>
                    <w:t>Consecuencia de la ocurrencia del evento</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8C385C4"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Probabilidad</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14:paraId="1FEF7F8E"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Impacto</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14:paraId="41FD2BC6"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Valoración del Riesgo</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14:paraId="288525D2"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Categoría</w:t>
                  </w:r>
                </w:p>
              </w:tc>
            </w:tr>
            <w:tr w:rsidR="00C01824" w14:paraId="082BF52B" w14:textId="77777777" w:rsidTr="00000FC9">
              <w:trPr>
                <w:cantSplit/>
                <w:trHeight w:val="751"/>
              </w:trPr>
              <w:tc>
                <w:tcPr>
                  <w:tcW w:w="366" w:type="dxa"/>
                  <w:gridSpan w:val="2"/>
                  <w:tcBorders>
                    <w:top w:val="single" w:sz="4" w:space="0" w:color="auto"/>
                    <w:left w:val="single" w:sz="4" w:space="0" w:color="auto"/>
                    <w:bottom w:val="single" w:sz="4" w:space="0" w:color="auto"/>
                    <w:right w:val="single" w:sz="4" w:space="0" w:color="auto"/>
                  </w:tcBorders>
                </w:tcPr>
                <w:p w14:paraId="4258A705" w14:textId="77777777" w:rsidR="00C01824" w:rsidRDefault="00C01824" w:rsidP="00C01824">
                  <w:pPr>
                    <w:spacing w:after="0" w:line="240" w:lineRule="auto"/>
                    <w:jc w:val="both"/>
                    <w:rPr>
                      <w:rFonts w:ascii="Arial Narrow" w:hAnsi="Arial Narrow" w:cs="Arial"/>
                      <w:sz w:val="18"/>
                      <w:szCs w:val="18"/>
                    </w:rPr>
                  </w:pPr>
                </w:p>
                <w:p w14:paraId="5E0C3E49" w14:textId="77777777" w:rsidR="00C01824" w:rsidRDefault="00C01824" w:rsidP="00C01824">
                  <w:pPr>
                    <w:spacing w:after="0" w:line="240" w:lineRule="auto"/>
                    <w:jc w:val="both"/>
                    <w:rPr>
                      <w:rFonts w:ascii="Arial Narrow" w:hAnsi="Arial Narrow" w:cs="Arial"/>
                      <w:sz w:val="18"/>
                      <w:szCs w:val="18"/>
                    </w:rPr>
                  </w:pPr>
                </w:p>
                <w:p w14:paraId="16BE5DB3" w14:textId="77777777" w:rsidR="00C01824" w:rsidRDefault="00C01824" w:rsidP="00C01824">
                  <w:pPr>
                    <w:spacing w:after="0" w:line="240" w:lineRule="auto"/>
                    <w:jc w:val="both"/>
                    <w:rPr>
                      <w:rFonts w:ascii="Arial Narrow" w:hAnsi="Arial Narrow" w:cs="Arial"/>
                      <w:sz w:val="18"/>
                      <w:szCs w:val="18"/>
                    </w:rPr>
                  </w:pPr>
                </w:p>
                <w:p w14:paraId="201D5413"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14:paraId="202F31A6"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General</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D90717D"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Interno</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95EAD7D"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Ejecución</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14:paraId="00326F87"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Operacional</w:t>
                  </w:r>
                </w:p>
              </w:tc>
              <w:tc>
                <w:tcPr>
                  <w:tcW w:w="2127" w:type="dxa"/>
                  <w:gridSpan w:val="6"/>
                  <w:tcBorders>
                    <w:top w:val="single" w:sz="4" w:space="0" w:color="auto"/>
                    <w:left w:val="single" w:sz="4" w:space="0" w:color="auto"/>
                    <w:bottom w:val="single" w:sz="4" w:space="0" w:color="auto"/>
                    <w:right w:val="single" w:sz="4" w:space="0" w:color="auto"/>
                  </w:tcBorders>
                </w:tcPr>
                <w:p w14:paraId="29ED3CBA" w14:textId="77777777" w:rsidR="00C01824" w:rsidRDefault="00C01824" w:rsidP="00C01824">
                  <w:pPr>
                    <w:spacing w:after="0" w:line="240" w:lineRule="auto"/>
                    <w:jc w:val="both"/>
                    <w:rPr>
                      <w:rFonts w:ascii="Arial Narrow" w:hAnsi="Arial Narrow" w:cs="Arial"/>
                      <w:sz w:val="18"/>
                      <w:szCs w:val="18"/>
                    </w:rPr>
                  </w:pPr>
                </w:p>
                <w:p w14:paraId="0D3F6545"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 xml:space="preserve">Incumplimiento en las obligaciones a cargo del contratista </w:t>
                  </w:r>
                </w:p>
              </w:tc>
              <w:tc>
                <w:tcPr>
                  <w:tcW w:w="3223" w:type="dxa"/>
                  <w:gridSpan w:val="4"/>
                  <w:tcBorders>
                    <w:top w:val="single" w:sz="4" w:space="0" w:color="auto"/>
                    <w:left w:val="single" w:sz="4" w:space="0" w:color="auto"/>
                    <w:bottom w:val="single" w:sz="4" w:space="0" w:color="auto"/>
                    <w:right w:val="single" w:sz="4" w:space="0" w:color="auto"/>
                  </w:tcBorders>
                  <w:hideMark/>
                </w:tcPr>
                <w:p w14:paraId="541CC4AF"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Retrasos en las funciones desarrolladas por el área técnica y de contratación e impacto negativo en las necesidades generadas por las áreas delegatarias</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6EB24563"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Posible</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14:paraId="481CE2AC"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Moderado</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14:paraId="1730B621"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Moderado</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14:paraId="42C7DB11"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Medio</w:t>
                  </w:r>
                </w:p>
              </w:tc>
            </w:tr>
            <w:tr w:rsidR="00C01824" w14:paraId="7460B085" w14:textId="77777777" w:rsidTr="00000FC9">
              <w:trPr>
                <w:cantSplit/>
                <w:trHeight w:val="1134"/>
              </w:trPr>
              <w:tc>
                <w:tcPr>
                  <w:tcW w:w="366" w:type="dxa"/>
                  <w:gridSpan w:val="2"/>
                  <w:tcBorders>
                    <w:top w:val="single" w:sz="4" w:space="0" w:color="auto"/>
                    <w:left w:val="single" w:sz="4" w:space="0" w:color="auto"/>
                    <w:bottom w:val="single" w:sz="4" w:space="0" w:color="auto"/>
                    <w:right w:val="single" w:sz="4" w:space="0" w:color="auto"/>
                  </w:tcBorders>
                </w:tcPr>
                <w:p w14:paraId="19692BDE" w14:textId="77777777" w:rsidR="00C01824" w:rsidRDefault="00C01824" w:rsidP="00C01824">
                  <w:pPr>
                    <w:spacing w:after="0" w:line="240" w:lineRule="auto"/>
                    <w:jc w:val="both"/>
                    <w:rPr>
                      <w:rFonts w:ascii="Arial Narrow" w:hAnsi="Arial Narrow" w:cs="Arial"/>
                      <w:sz w:val="18"/>
                      <w:szCs w:val="18"/>
                    </w:rPr>
                  </w:pPr>
                </w:p>
                <w:p w14:paraId="72C4B4CB" w14:textId="77777777" w:rsidR="00C01824" w:rsidRDefault="00C01824" w:rsidP="00C01824">
                  <w:pPr>
                    <w:rPr>
                      <w:rFonts w:ascii="Arial Narrow" w:hAnsi="Arial Narrow" w:cs="Arial"/>
                      <w:sz w:val="18"/>
                      <w:szCs w:val="18"/>
                    </w:rPr>
                  </w:pPr>
                </w:p>
                <w:p w14:paraId="7F58C515" w14:textId="77777777" w:rsidR="00C01824" w:rsidRDefault="00C01824" w:rsidP="00C01824">
                  <w:pPr>
                    <w:rPr>
                      <w:rFonts w:ascii="Arial Narrow" w:hAnsi="Arial Narrow" w:cs="Arial"/>
                      <w:sz w:val="18"/>
                      <w:szCs w:val="18"/>
                    </w:rPr>
                  </w:pPr>
                  <w:r>
                    <w:rPr>
                      <w:rFonts w:ascii="Arial Narrow" w:hAnsi="Arial Narrow" w:cs="Arial"/>
                      <w:sz w:val="18"/>
                      <w:szCs w:val="18"/>
                    </w:rPr>
                    <w:t>2</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14:paraId="0B8DA1DB"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General</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386FF56"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Interno</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CFE6998"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Ejecución</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14:paraId="4725E6E0"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Operacional</w:t>
                  </w:r>
                </w:p>
              </w:tc>
              <w:tc>
                <w:tcPr>
                  <w:tcW w:w="2127" w:type="dxa"/>
                  <w:gridSpan w:val="6"/>
                  <w:tcBorders>
                    <w:top w:val="single" w:sz="4" w:space="0" w:color="auto"/>
                    <w:left w:val="single" w:sz="4" w:space="0" w:color="auto"/>
                    <w:bottom w:val="single" w:sz="4" w:space="0" w:color="auto"/>
                    <w:right w:val="single" w:sz="4" w:space="0" w:color="auto"/>
                  </w:tcBorders>
                </w:tcPr>
                <w:p w14:paraId="1417068E" w14:textId="77777777" w:rsidR="00C01824" w:rsidRDefault="00C01824" w:rsidP="00C01824">
                  <w:pPr>
                    <w:spacing w:after="0" w:line="240" w:lineRule="auto"/>
                    <w:jc w:val="both"/>
                    <w:rPr>
                      <w:rFonts w:ascii="Arial Narrow" w:hAnsi="Arial Narrow" w:cs="Arial"/>
                      <w:sz w:val="18"/>
                      <w:szCs w:val="18"/>
                    </w:rPr>
                  </w:pPr>
                </w:p>
                <w:p w14:paraId="52632DA2"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Deficiente calidad del servicio prestado</w:t>
                  </w:r>
                </w:p>
                <w:p w14:paraId="41DA7498" w14:textId="77777777" w:rsidR="00C01824" w:rsidRDefault="00C01824" w:rsidP="00C01824">
                  <w:pPr>
                    <w:rPr>
                      <w:rFonts w:ascii="Arial Narrow" w:hAnsi="Arial Narrow" w:cs="Arial"/>
                      <w:sz w:val="18"/>
                      <w:szCs w:val="18"/>
                    </w:rPr>
                  </w:pPr>
                </w:p>
                <w:p w14:paraId="74B7D5C4" w14:textId="77777777" w:rsidR="00C01824" w:rsidRDefault="00C01824" w:rsidP="00C01824">
                  <w:pPr>
                    <w:ind w:firstLine="708"/>
                    <w:rPr>
                      <w:rFonts w:ascii="Arial Narrow" w:hAnsi="Arial Narrow" w:cs="Arial"/>
                      <w:sz w:val="18"/>
                      <w:szCs w:val="18"/>
                    </w:rPr>
                  </w:pPr>
                </w:p>
              </w:tc>
              <w:tc>
                <w:tcPr>
                  <w:tcW w:w="3223" w:type="dxa"/>
                  <w:gridSpan w:val="4"/>
                  <w:tcBorders>
                    <w:top w:val="single" w:sz="4" w:space="0" w:color="auto"/>
                    <w:left w:val="single" w:sz="4" w:space="0" w:color="auto"/>
                    <w:bottom w:val="single" w:sz="4" w:space="0" w:color="auto"/>
                    <w:right w:val="single" w:sz="4" w:space="0" w:color="auto"/>
                  </w:tcBorders>
                  <w:hideMark/>
                </w:tcPr>
                <w:p w14:paraId="4B90A548"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Retrasos en las funciones desarrolladas por el área técnica y de contratación e impacto negativo en la legalidad de las actuaciones desarrolladas generando posibles reclamaciones de tipo judicial</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7219659"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Posible</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14:paraId="2E9189FB"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Mayor</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14:paraId="20673E1F"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Alto</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14:paraId="33C7003B"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Alta</w:t>
                  </w:r>
                </w:p>
              </w:tc>
            </w:tr>
            <w:tr w:rsidR="00C01824" w14:paraId="35113B1D" w14:textId="77777777" w:rsidTr="00000FC9">
              <w:trPr>
                <w:gridAfter w:val="1"/>
                <w:wAfter w:w="483" w:type="dxa"/>
                <w:trHeight w:val="405"/>
              </w:trPr>
              <w:tc>
                <w:tcPr>
                  <w:tcW w:w="343" w:type="dxa"/>
                  <w:vMerge w:val="restart"/>
                  <w:tcBorders>
                    <w:top w:val="single" w:sz="4" w:space="0" w:color="auto"/>
                    <w:left w:val="single" w:sz="4" w:space="0" w:color="auto"/>
                    <w:bottom w:val="single" w:sz="4" w:space="0" w:color="auto"/>
                    <w:right w:val="single" w:sz="4" w:space="0" w:color="auto"/>
                  </w:tcBorders>
                  <w:textDirection w:val="btLr"/>
                  <w:hideMark/>
                </w:tcPr>
                <w:p w14:paraId="3C60DD65"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No</w:t>
                  </w:r>
                </w:p>
              </w:tc>
              <w:tc>
                <w:tcPr>
                  <w:tcW w:w="394" w:type="dxa"/>
                  <w:gridSpan w:val="2"/>
                  <w:vMerge w:val="restart"/>
                  <w:tcBorders>
                    <w:top w:val="single" w:sz="4" w:space="0" w:color="auto"/>
                    <w:left w:val="single" w:sz="4" w:space="0" w:color="auto"/>
                    <w:bottom w:val="single" w:sz="4" w:space="0" w:color="auto"/>
                    <w:right w:val="single" w:sz="4" w:space="0" w:color="auto"/>
                  </w:tcBorders>
                  <w:textDirection w:val="btLr"/>
                  <w:hideMark/>
                </w:tcPr>
                <w:p w14:paraId="6B1A47ED"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¿A quién se le asigna?</w:t>
                  </w:r>
                </w:p>
              </w:tc>
              <w:tc>
                <w:tcPr>
                  <w:tcW w:w="1235" w:type="dxa"/>
                  <w:gridSpan w:val="4"/>
                  <w:vMerge w:val="restart"/>
                  <w:tcBorders>
                    <w:top w:val="single" w:sz="4" w:space="0" w:color="auto"/>
                    <w:left w:val="single" w:sz="4" w:space="0" w:color="auto"/>
                    <w:bottom w:val="single" w:sz="4" w:space="0" w:color="auto"/>
                    <w:right w:val="single" w:sz="4" w:space="0" w:color="auto"/>
                  </w:tcBorders>
                  <w:textDirection w:val="btLr"/>
                  <w:hideMark/>
                </w:tcPr>
                <w:p w14:paraId="6A463FF0"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Tratamiento/Controles a ser implementados</w:t>
                  </w:r>
                </w:p>
              </w:tc>
              <w:tc>
                <w:tcPr>
                  <w:tcW w:w="1843" w:type="dxa"/>
                  <w:gridSpan w:val="5"/>
                  <w:vMerge w:val="restart"/>
                  <w:tcBorders>
                    <w:top w:val="single" w:sz="4" w:space="0" w:color="auto"/>
                    <w:left w:val="single" w:sz="4" w:space="0" w:color="auto"/>
                    <w:bottom w:val="single" w:sz="4" w:space="0" w:color="auto"/>
                    <w:right w:val="single" w:sz="4" w:space="0" w:color="auto"/>
                  </w:tcBorders>
                </w:tcPr>
                <w:p w14:paraId="240FC94F" w14:textId="77777777" w:rsidR="00C01824" w:rsidRDefault="00C01824" w:rsidP="00C01824">
                  <w:pPr>
                    <w:spacing w:after="0" w:line="240" w:lineRule="auto"/>
                    <w:jc w:val="center"/>
                    <w:rPr>
                      <w:rFonts w:ascii="Arial Narrow" w:hAnsi="Arial Narrow" w:cs="Arial"/>
                      <w:sz w:val="18"/>
                      <w:szCs w:val="18"/>
                    </w:rPr>
                  </w:pPr>
                </w:p>
                <w:p w14:paraId="0CAA9D7D" w14:textId="77777777" w:rsidR="00C01824" w:rsidRDefault="00C01824" w:rsidP="00C01824">
                  <w:pPr>
                    <w:spacing w:after="0" w:line="240" w:lineRule="auto"/>
                    <w:jc w:val="center"/>
                    <w:rPr>
                      <w:rFonts w:ascii="Arial Narrow" w:hAnsi="Arial Narrow" w:cs="Arial"/>
                      <w:sz w:val="18"/>
                      <w:szCs w:val="18"/>
                    </w:rPr>
                  </w:pPr>
                </w:p>
                <w:p w14:paraId="08688A52" w14:textId="77777777" w:rsidR="00C01824" w:rsidRDefault="00C01824" w:rsidP="00C01824">
                  <w:pPr>
                    <w:spacing w:after="0" w:line="240" w:lineRule="auto"/>
                    <w:jc w:val="center"/>
                    <w:rPr>
                      <w:rFonts w:ascii="Arial Narrow" w:hAnsi="Arial Narrow" w:cs="Arial"/>
                      <w:sz w:val="18"/>
                      <w:szCs w:val="18"/>
                    </w:rPr>
                  </w:pPr>
                  <w:r>
                    <w:rPr>
                      <w:rFonts w:ascii="Arial Narrow" w:hAnsi="Arial Narrow" w:cs="Arial"/>
                      <w:sz w:val="18"/>
                      <w:szCs w:val="18"/>
                    </w:rPr>
                    <w:t>Impacto después del tratamiento</w:t>
                  </w:r>
                </w:p>
                <w:p w14:paraId="2D8F3153" w14:textId="77777777" w:rsidR="00C01824" w:rsidRDefault="00C01824" w:rsidP="00C01824">
                  <w:pPr>
                    <w:spacing w:after="0" w:line="240" w:lineRule="auto"/>
                    <w:ind w:left="113" w:right="113"/>
                    <w:jc w:val="center"/>
                    <w:rPr>
                      <w:rFonts w:ascii="Arial Narrow" w:hAnsi="Arial Narrow" w:cs="Arial"/>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69640635" w14:textId="77777777" w:rsidR="00C01824" w:rsidRDefault="00C01824" w:rsidP="00C01824">
                  <w:pPr>
                    <w:spacing w:after="0" w:line="240" w:lineRule="auto"/>
                    <w:ind w:left="113" w:right="113"/>
                    <w:rPr>
                      <w:rFonts w:ascii="Arial Narrow" w:hAnsi="Arial Narrow" w:cs="Arial"/>
                      <w:sz w:val="18"/>
                      <w:szCs w:val="18"/>
                    </w:rPr>
                  </w:pPr>
                  <w:r>
                    <w:rPr>
                      <w:rFonts w:ascii="Arial Narrow" w:hAnsi="Arial Narrow" w:cs="Arial"/>
                      <w:sz w:val="18"/>
                      <w:szCs w:val="18"/>
                    </w:rPr>
                    <w:t>¿Afecta la ejecución del contrato?</w:t>
                  </w:r>
                </w:p>
              </w:tc>
              <w:tc>
                <w:tcPr>
                  <w:tcW w:w="14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14:paraId="3D4EFCEA"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Persona responsable por implementar el tratamiento</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14:paraId="1A4978CC"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Fecha estimada en que se inicia el tratamiento</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0FABF125"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Fecha estimada en que se completa el tratamiento</w:t>
                  </w:r>
                </w:p>
              </w:tc>
              <w:tc>
                <w:tcPr>
                  <w:tcW w:w="2080" w:type="dxa"/>
                  <w:gridSpan w:val="7"/>
                  <w:tcBorders>
                    <w:top w:val="single" w:sz="4" w:space="0" w:color="auto"/>
                    <w:left w:val="single" w:sz="4" w:space="0" w:color="auto"/>
                    <w:bottom w:val="single" w:sz="4" w:space="0" w:color="auto"/>
                    <w:right w:val="single" w:sz="4" w:space="0" w:color="auto"/>
                  </w:tcBorders>
                  <w:hideMark/>
                </w:tcPr>
                <w:p w14:paraId="524ED369" w14:textId="77777777" w:rsidR="00C01824" w:rsidRDefault="00C01824" w:rsidP="00C01824">
                  <w:pPr>
                    <w:spacing w:after="0" w:line="240" w:lineRule="auto"/>
                    <w:rPr>
                      <w:rFonts w:ascii="Arial Narrow" w:hAnsi="Arial Narrow" w:cs="Arial"/>
                      <w:sz w:val="18"/>
                      <w:szCs w:val="18"/>
                    </w:rPr>
                  </w:pPr>
                  <w:r>
                    <w:rPr>
                      <w:rFonts w:ascii="Arial Narrow" w:hAnsi="Arial Narrow" w:cs="Arial"/>
                      <w:sz w:val="18"/>
                      <w:szCs w:val="18"/>
                    </w:rPr>
                    <w:t>Monitoreo y Revisión</w:t>
                  </w:r>
                </w:p>
              </w:tc>
            </w:tr>
            <w:tr w:rsidR="00C01824" w14:paraId="42A09491" w14:textId="77777777" w:rsidTr="00000FC9">
              <w:trPr>
                <w:gridAfter w:val="1"/>
                <w:wAfter w:w="483" w:type="dxa"/>
                <w:cantSplit/>
                <w:trHeight w:val="559"/>
              </w:trPr>
              <w:tc>
                <w:tcPr>
                  <w:tcW w:w="366" w:type="dxa"/>
                  <w:vMerge/>
                  <w:tcBorders>
                    <w:top w:val="single" w:sz="4" w:space="0" w:color="auto"/>
                    <w:left w:val="single" w:sz="4" w:space="0" w:color="auto"/>
                    <w:bottom w:val="single" w:sz="4" w:space="0" w:color="auto"/>
                    <w:right w:val="single" w:sz="4" w:space="0" w:color="auto"/>
                  </w:tcBorders>
                  <w:vAlign w:val="center"/>
                  <w:hideMark/>
                </w:tcPr>
                <w:p w14:paraId="71158473" w14:textId="77777777" w:rsidR="00C01824" w:rsidRDefault="00C01824" w:rsidP="00C01824">
                  <w:pPr>
                    <w:spacing w:after="0"/>
                    <w:rPr>
                      <w:rFonts w:ascii="Arial Narrow" w:hAnsi="Arial Narrow" w:cs="Arial"/>
                      <w:sz w:val="18"/>
                      <w:szCs w:val="18"/>
                    </w:rPr>
                  </w:pPr>
                </w:p>
              </w:tc>
              <w:tc>
                <w:tcPr>
                  <w:tcW w:w="819" w:type="dxa"/>
                  <w:gridSpan w:val="2"/>
                  <w:vMerge/>
                  <w:tcBorders>
                    <w:top w:val="single" w:sz="4" w:space="0" w:color="auto"/>
                    <w:left w:val="single" w:sz="4" w:space="0" w:color="auto"/>
                    <w:bottom w:val="single" w:sz="4" w:space="0" w:color="auto"/>
                    <w:right w:val="single" w:sz="4" w:space="0" w:color="auto"/>
                  </w:tcBorders>
                  <w:vAlign w:val="center"/>
                  <w:hideMark/>
                </w:tcPr>
                <w:p w14:paraId="61872377" w14:textId="77777777" w:rsidR="00C01824" w:rsidRDefault="00C01824" w:rsidP="00C01824">
                  <w:pPr>
                    <w:spacing w:after="0"/>
                    <w:rPr>
                      <w:rFonts w:ascii="Arial Narrow" w:hAnsi="Arial Narrow" w:cs="Arial"/>
                      <w:sz w:val="18"/>
                      <w:szCs w:val="18"/>
                    </w:rPr>
                  </w:pPr>
                </w:p>
              </w:tc>
              <w:tc>
                <w:tcPr>
                  <w:tcW w:w="2794" w:type="dxa"/>
                  <w:gridSpan w:val="4"/>
                  <w:vMerge/>
                  <w:tcBorders>
                    <w:top w:val="single" w:sz="4" w:space="0" w:color="auto"/>
                    <w:left w:val="single" w:sz="4" w:space="0" w:color="auto"/>
                    <w:bottom w:val="single" w:sz="4" w:space="0" w:color="auto"/>
                    <w:right w:val="single" w:sz="4" w:space="0" w:color="auto"/>
                  </w:tcBorders>
                  <w:vAlign w:val="center"/>
                  <w:hideMark/>
                </w:tcPr>
                <w:p w14:paraId="18687775" w14:textId="77777777" w:rsidR="00C01824" w:rsidRDefault="00C01824" w:rsidP="00C01824">
                  <w:pPr>
                    <w:spacing w:after="0"/>
                    <w:rPr>
                      <w:rFonts w:ascii="Arial Narrow" w:hAnsi="Arial Narrow" w:cs="Arial"/>
                      <w:sz w:val="18"/>
                      <w:szCs w:val="18"/>
                    </w:rPr>
                  </w:pPr>
                </w:p>
              </w:tc>
              <w:tc>
                <w:tcPr>
                  <w:tcW w:w="5387" w:type="dxa"/>
                  <w:gridSpan w:val="5"/>
                  <w:vMerge/>
                  <w:tcBorders>
                    <w:top w:val="single" w:sz="4" w:space="0" w:color="auto"/>
                    <w:left w:val="single" w:sz="4" w:space="0" w:color="auto"/>
                    <w:bottom w:val="single" w:sz="4" w:space="0" w:color="auto"/>
                    <w:right w:val="single" w:sz="4" w:space="0" w:color="auto"/>
                  </w:tcBorders>
                  <w:vAlign w:val="center"/>
                  <w:hideMark/>
                </w:tcPr>
                <w:p w14:paraId="7ABB7434" w14:textId="77777777" w:rsidR="00C01824" w:rsidRDefault="00C01824" w:rsidP="00C01824">
                  <w:pPr>
                    <w:spacing w:after="0"/>
                    <w:rPr>
                      <w:rFonts w:ascii="Arial Narrow" w:hAnsi="Arial Narrow"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65F1A5" w14:textId="77777777" w:rsidR="00C01824" w:rsidRDefault="00C01824" w:rsidP="00C01824">
                  <w:pPr>
                    <w:spacing w:after="0"/>
                    <w:rPr>
                      <w:rFonts w:ascii="Arial Narrow" w:hAnsi="Arial Narrow" w:cs="Arial"/>
                      <w:sz w:val="18"/>
                      <w:szCs w:val="18"/>
                    </w:rPr>
                  </w:pPr>
                </w:p>
              </w:tc>
              <w:tc>
                <w:tcPr>
                  <w:tcW w:w="4687" w:type="dxa"/>
                  <w:gridSpan w:val="2"/>
                  <w:vMerge/>
                  <w:tcBorders>
                    <w:top w:val="single" w:sz="4" w:space="0" w:color="auto"/>
                    <w:left w:val="single" w:sz="4" w:space="0" w:color="auto"/>
                    <w:bottom w:val="single" w:sz="4" w:space="0" w:color="auto"/>
                    <w:right w:val="single" w:sz="4" w:space="0" w:color="auto"/>
                  </w:tcBorders>
                  <w:vAlign w:val="center"/>
                  <w:hideMark/>
                </w:tcPr>
                <w:p w14:paraId="55F3F911" w14:textId="77777777" w:rsidR="00C01824" w:rsidRDefault="00C01824" w:rsidP="00C01824">
                  <w:pPr>
                    <w:spacing w:after="0"/>
                    <w:rPr>
                      <w:rFonts w:ascii="Arial Narrow" w:hAnsi="Arial Narrow"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A6EEE0" w14:textId="77777777" w:rsidR="00C01824" w:rsidRDefault="00C01824" w:rsidP="00C01824">
                  <w:pPr>
                    <w:spacing w:after="0"/>
                    <w:rPr>
                      <w:rFonts w:ascii="Arial Narrow" w:hAnsi="Arial Narrow" w:cs="Arial"/>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E26B7DB" w14:textId="77777777" w:rsidR="00C01824" w:rsidRDefault="00C01824" w:rsidP="00C01824">
                  <w:pPr>
                    <w:spacing w:after="0"/>
                    <w:rPr>
                      <w:rFonts w:ascii="Arial Narrow" w:hAnsi="Arial Narrow" w:cs="Arial"/>
                      <w:sz w:val="18"/>
                      <w:szCs w:val="18"/>
                    </w:rPr>
                  </w:pPr>
                </w:p>
              </w:tc>
              <w:tc>
                <w:tcPr>
                  <w:tcW w:w="756" w:type="dxa"/>
                  <w:gridSpan w:val="3"/>
                  <w:vMerge w:val="restart"/>
                  <w:tcBorders>
                    <w:top w:val="single" w:sz="4" w:space="0" w:color="auto"/>
                    <w:left w:val="single" w:sz="4" w:space="0" w:color="auto"/>
                    <w:bottom w:val="single" w:sz="4" w:space="0" w:color="auto"/>
                    <w:right w:val="single" w:sz="4" w:space="0" w:color="auto"/>
                  </w:tcBorders>
                  <w:textDirection w:val="btLr"/>
                  <w:hideMark/>
                </w:tcPr>
                <w:p w14:paraId="4E68140A"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¿Cómo se realiza el monitoreo?</w:t>
                  </w:r>
                </w:p>
              </w:tc>
              <w:tc>
                <w:tcPr>
                  <w:tcW w:w="757" w:type="dxa"/>
                  <w:gridSpan w:val="2"/>
                  <w:vMerge w:val="restart"/>
                  <w:tcBorders>
                    <w:top w:val="single" w:sz="4" w:space="0" w:color="auto"/>
                    <w:left w:val="single" w:sz="4" w:space="0" w:color="auto"/>
                    <w:bottom w:val="single" w:sz="4" w:space="0" w:color="auto"/>
                    <w:right w:val="single" w:sz="4" w:space="0" w:color="auto"/>
                  </w:tcBorders>
                  <w:textDirection w:val="btLr"/>
                </w:tcPr>
                <w:p w14:paraId="09D5A86A" w14:textId="77777777" w:rsidR="00C01824" w:rsidRDefault="00C01824" w:rsidP="00C01824">
                  <w:pPr>
                    <w:spacing w:after="0" w:line="240" w:lineRule="auto"/>
                    <w:ind w:left="113" w:right="113"/>
                    <w:jc w:val="center"/>
                    <w:rPr>
                      <w:rFonts w:ascii="Arial Narrow" w:hAnsi="Arial Narrow" w:cs="Arial"/>
                      <w:sz w:val="18"/>
                      <w:szCs w:val="18"/>
                    </w:rPr>
                  </w:pPr>
                </w:p>
                <w:p w14:paraId="64AAA9BF"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Periodicidad ¿Cuándo?</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hideMark/>
                </w:tcPr>
                <w:p w14:paraId="023EE9EB"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Periodicidad ¿Cuándo?</w:t>
                  </w:r>
                </w:p>
              </w:tc>
            </w:tr>
            <w:tr w:rsidR="00C01824" w14:paraId="2A0CADBD" w14:textId="77777777" w:rsidTr="00000FC9">
              <w:trPr>
                <w:gridAfter w:val="1"/>
                <w:wAfter w:w="483" w:type="dxa"/>
                <w:cantSplit/>
                <w:trHeight w:val="756"/>
              </w:trPr>
              <w:tc>
                <w:tcPr>
                  <w:tcW w:w="366" w:type="dxa"/>
                  <w:vMerge/>
                  <w:tcBorders>
                    <w:top w:val="single" w:sz="4" w:space="0" w:color="auto"/>
                    <w:left w:val="single" w:sz="4" w:space="0" w:color="auto"/>
                    <w:bottom w:val="single" w:sz="4" w:space="0" w:color="auto"/>
                    <w:right w:val="single" w:sz="4" w:space="0" w:color="auto"/>
                  </w:tcBorders>
                  <w:vAlign w:val="center"/>
                  <w:hideMark/>
                </w:tcPr>
                <w:p w14:paraId="2570615C" w14:textId="77777777" w:rsidR="00C01824" w:rsidRDefault="00C01824" w:rsidP="00C01824">
                  <w:pPr>
                    <w:spacing w:after="0"/>
                    <w:rPr>
                      <w:rFonts w:ascii="Arial Narrow" w:hAnsi="Arial Narrow" w:cs="Arial"/>
                      <w:sz w:val="18"/>
                      <w:szCs w:val="18"/>
                    </w:rPr>
                  </w:pPr>
                </w:p>
              </w:tc>
              <w:tc>
                <w:tcPr>
                  <w:tcW w:w="819" w:type="dxa"/>
                  <w:gridSpan w:val="2"/>
                  <w:vMerge/>
                  <w:tcBorders>
                    <w:top w:val="single" w:sz="4" w:space="0" w:color="auto"/>
                    <w:left w:val="single" w:sz="4" w:space="0" w:color="auto"/>
                    <w:bottom w:val="single" w:sz="4" w:space="0" w:color="auto"/>
                    <w:right w:val="single" w:sz="4" w:space="0" w:color="auto"/>
                  </w:tcBorders>
                  <w:vAlign w:val="center"/>
                  <w:hideMark/>
                </w:tcPr>
                <w:p w14:paraId="6353D95E" w14:textId="77777777" w:rsidR="00C01824" w:rsidRDefault="00C01824" w:rsidP="00C01824">
                  <w:pPr>
                    <w:spacing w:after="0"/>
                    <w:rPr>
                      <w:rFonts w:ascii="Arial Narrow" w:hAnsi="Arial Narrow" w:cs="Arial"/>
                      <w:sz w:val="18"/>
                      <w:szCs w:val="18"/>
                    </w:rPr>
                  </w:pPr>
                </w:p>
              </w:tc>
              <w:tc>
                <w:tcPr>
                  <w:tcW w:w="2794" w:type="dxa"/>
                  <w:gridSpan w:val="4"/>
                  <w:vMerge/>
                  <w:tcBorders>
                    <w:top w:val="single" w:sz="4" w:space="0" w:color="auto"/>
                    <w:left w:val="single" w:sz="4" w:space="0" w:color="auto"/>
                    <w:bottom w:val="single" w:sz="4" w:space="0" w:color="auto"/>
                    <w:right w:val="single" w:sz="4" w:space="0" w:color="auto"/>
                  </w:tcBorders>
                  <w:vAlign w:val="center"/>
                  <w:hideMark/>
                </w:tcPr>
                <w:p w14:paraId="22C6C7E9" w14:textId="77777777" w:rsidR="00C01824" w:rsidRDefault="00C01824" w:rsidP="00C01824">
                  <w:pPr>
                    <w:spacing w:after="0"/>
                    <w:rPr>
                      <w:rFonts w:ascii="Arial Narrow" w:hAnsi="Arial Narrow" w:cs="Arial"/>
                      <w:sz w:val="18"/>
                      <w:szCs w:val="18"/>
                    </w:rPr>
                  </w:pP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14:paraId="3EF00A8A" w14:textId="77777777" w:rsidR="00C01824" w:rsidRDefault="00C01824" w:rsidP="00C01824">
                  <w:pPr>
                    <w:spacing w:after="0" w:line="240" w:lineRule="auto"/>
                    <w:jc w:val="center"/>
                    <w:rPr>
                      <w:rFonts w:ascii="Arial Narrow" w:hAnsi="Arial Narrow" w:cs="Arial"/>
                      <w:sz w:val="18"/>
                      <w:szCs w:val="18"/>
                    </w:rPr>
                  </w:pPr>
                  <w:r>
                    <w:rPr>
                      <w:rFonts w:ascii="Arial Narrow" w:hAnsi="Arial Narrow" w:cs="Arial"/>
                      <w:sz w:val="18"/>
                      <w:szCs w:val="18"/>
                    </w:rPr>
                    <w:t>Probabilidad</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9D12242" w14:textId="77777777" w:rsidR="00C01824" w:rsidRDefault="00C01824" w:rsidP="00C01824">
                  <w:pPr>
                    <w:spacing w:after="0" w:line="240" w:lineRule="auto"/>
                    <w:jc w:val="center"/>
                    <w:rPr>
                      <w:rFonts w:ascii="Arial Narrow" w:hAnsi="Arial Narrow" w:cs="Arial"/>
                      <w:sz w:val="18"/>
                      <w:szCs w:val="18"/>
                    </w:rPr>
                  </w:pPr>
                  <w:r>
                    <w:rPr>
                      <w:rFonts w:ascii="Arial Narrow" w:hAnsi="Arial Narrow" w:cs="Arial"/>
                      <w:sz w:val="18"/>
                      <w:szCs w:val="18"/>
                    </w:rPr>
                    <w:t>Impacto</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71BF474" w14:textId="77777777" w:rsidR="00C01824" w:rsidRDefault="00C01824" w:rsidP="00C01824">
                  <w:pPr>
                    <w:spacing w:after="0" w:line="240" w:lineRule="auto"/>
                    <w:jc w:val="center"/>
                    <w:rPr>
                      <w:rFonts w:ascii="Arial Narrow" w:hAnsi="Arial Narrow" w:cs="Arial"/>
                      <w:sz w:val="18"/>
                      <w:szCs w:val="18"/>
                    </w:rPr>
                  </w:pPr>
                  <w:r>
                    <w:rPr>
                      <w:rFonts w:ascii="Arial Narrow" w:hAnsi="Arial Narrow" w:cs="Arial"/>
                      <w:sz w:val="18"/>
                      <w:szCs w:val="18"/>
                    </w:rPr>
                    <w:t>Valoración del Riesgo</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67DBBA3" w14:textId="77777777" w:rsidR="00C01824" w:rsidRDefault="00C01824" w:rsidP="00C01824">
                  <w:pPr>
                    <w:spacing w:after="0" w:line="240" w:lineRule="auto"/>
                    <w:jc w:val="center"/>
                    <w:rPr>
                      <w:rFonts w:ascii="Arial Narrow" w:hAnsi="Arial Narrow" w:cs="Arial"/>
                      <w:sz w:val="18"/>
                      <w:szCs w:val="18"/>
                    </w:rPr>
                  </w:pPr>
                  <w:r>
                    <w:rPr>
                      <w:rFonts w:ascii="Arial Narrow" w:hAnsi="Arial Narrow" w:cs="Arial"/>
                      <w:sz w:val="18"/>
                      <w:szCs w:val="18"/>
                    </w:rPr>
                    <w:t>Categoría</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945094" w14:textId="77777777" w:rsidR="00C01824" w:rsidRDefault="00C01824" w:rsidP="00C01824">
                  <w:pPr>
                    <w:spacing w:after="0"/>
                    <w:rPr>
                      <w:rFonts w:ascii="Arial Narrow" w:hAnsi="Arial Narrow" w:cs="Arial"/>
                      <w:sz w:val="18"/>
                      <w:szCs w:val="18"/>
                    </w:rPr>
                  </w:pPr>
                </w:p>
              </w:tc>
              <w:tc>
                <w:tcPr>
                  <w:tcW w:w="4687" w:type="dxa"/>
                  <w:gridSpan w:val="2"/>
                  <w:vMerge/>
                  <w:tcBorders>
                    <w:top w:val="single" w:sz="4" w:space="0" w:color="auto"/>
                    <w:left w:val="single" w:sz="4" w:space="0" w:color="auto"/>
                    <w:bottom w:val="single" w:sz="4" w:space="0" w:color="auto"/>
                    <w:right w:val="single" w:sz="4" w:space="0" w:color="auto"/>
                  </w:tcBorders>
                  <w:vAlign w:val="center"/>
                  <w:hideMark/>
                </w:tcPr>
                <w:p w14:paraId="44E41AFA" w14:textId="77777777" w:rsidR="00C01824" w:rsidRDefault="00C01824" w:rsidP="00C01824">
                  <w:pPr>
                    <w:spacing w:after="0"/>
                    <w:rPr>
                      <w:rFonts w:ascii="Arial Narrow" w:hAnsi="Arial Narrow"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EBC128" w14:textId="77777777" w:rsidR="00C01824" w:rsidRDefault="00C01824" w:rsidP="00C01824">
                  <w:pPr>
                    <w:spacing w:after="0"/>
                    <w:rPr>
                      <w:rFonts w:ascii="Arial Narrow" w:hAnsi="Arial Narrow" w:cs="Arial"/>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5E21A7" w14:textId="77777777" w:rsidR="00C01824" w:rsidRDefault="00C01824" w:rsidP="00C01824">
                  <w:pPr>
                    <w:spacing w:after="0"/>
                    <w:rPr>
                      <w:rFonts w:ascii="Arial Narrow" w:hAnsi="Arial Narrow" w:cs="Arial"/>
                      <w:sz w:val="18"/>
                      <w:szCs w:val="18"/>
                    </w:rPr>
                  </w:pPr>
                </w:p>
              </w:tc>
              <w:tc>
                <w:tcPr>
                  <w:tcW w:w="3072" w:type="dxa"/>
                  <w:gridSpan w:val="3"/>
                  <w:vMerge/>
                  <w:tcBorders>
                    <w:top w:val="single" w:sz="4" w:space="0" w:color="auto"/>
                    <w:left w:val="single" w:sz="4" w:space="0" w:color="auto"/>
                    <w:bottom w:val="single" w:sz="4" w:space="0" w:color="auto"/>
                    <w:right w:val="single" w:sz="4" w:space="0" w:color="auto"/>
                  </w:tcBorders>
                  <w:vAlign w:val="center"/>
                  <w:hideMark/>
                </w:tcPr>
                <w:p w14:paraId="2E3DE2E7" w14:textId="77777777" w:rsidR="00C01824" w:rsidRDefault="00C01824" w:rsidP="00C01824">
                  <w:pPr>
                    <w:spacing w:after="0"/>
                    <w:rPr>
                      <w:rFonts w:ascii="Arial Narrow" w:hAnsi="Arial Narrow" w:cs="Arial"/>
                      <w:sz w:val="18"/>
                      <w:szCs w:val="18"/>
                    </w:rPr>
                  </w:pPr>
                </w:p>
              </w:tc>
              <w:tc>
                <w:tcPr>
                  <w:tcW w:w="1324" w:type="dxa"/>
                  <w:gridSpan w:val="2"/>
                  <w:vMerge/>
                  <w:tcBorders>
                    <w:top w:val="single" w:sz="4" w:space="0" w:color="auto"/>
                    <w:left w:val="single" w:sz="4" w:space="0" w:color="auto"/>
                    <w:bottom w:val="single" w:sz="4" w:space="0" w:color="auto"/>
                    <w:right w:val="single" w:sz="4" w:space="0" w:color="auto"/>
                  </w:tcBorders>
                  <w:vAlign w:val="center"/>
                  <w:hideMark/>
                </w:tcPr>
                <w:p w14:paraId="17368C97" w14:textId="77777777" w:rsidR="00C01824" w:rsidRDefault="00C01824" w:rsidP="00C01824">
                  <w:pPr>
                    <w:spacing w:after="0"/>
                    <w:rPr>
                      <w:rFonts w:ascii="Arial Narrow" w:hAnsi="Arial Narrow" w:cs="Arial"/>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2BC3A13" w14:textId="77777777" w:rsidR="00C01824" w:rsidRDefault="00C01824" w:rsidP="00C01824">
                  <w:pPr>
                    <w:spacing w:after="0"/>
                    <w:rPr>
                      <w:rFonts w:ascii="Arial Narrow" w:hAnsi="Arial Narrow" w:cs="Arial"/>
                      <w:sz w:val="18"/>
                      <w:szCs w:val="18"/>
                    </w:rPr>
                  </w:pPr>
                </w:p>
              </w:tc>
            </w:tr>
            <w:tr w:rsidR="00C01824" w14:paraId="5019E8C2" w14:textId="77777777" w:rsidTr="00000FC9">
              <w:trPr>
                <w:gridAfter w:val="1"/>
                <w:wAfter w:w="483" w:type="dxa"/>
                <w:cantSplit/>
                <w:trHeight w:val="2161"/>
              </w:trPr>
              <w:tc>
                <w:tcPr>
                  <w:tcW w:w="3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43720666"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1 y 2</w:t>
                  </w:r>
                </w:p>
              </w:tc>
              <w:tc>
                <w:tcPr>
                  <w:tcW w:w="39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086C4FA0" w14:textId="77777777" w:rsidR="00C01824" w:rsidRDefault="00C01824" w:rsidP="00C01824">
                  <w:pPr>
                    <w:spacing w:after="0" w:line="240" w:lineRule="auto"/>
                    <w:ind w:left="113" w:right="113"/>
                    <w:jc w:val="center"/>
                    <w:rPr>
                      <w:rFonts w:ascii="Arial Narrow" w:hAnsi="Arial Narrow" w:cs="Arial"/>
                      <w:sz w:val="18"/>
                      <w:szCs w:val="18"/>
                    </w:rPr>
                  </w:pPr>
                  <w:r>
                    <w:rPr>
                      <w:rFonts w:ascii="Arial Narrow" w:hAnsi="Arial Narrow" w:cs="Arial"/>
                      <w:sz w:val="18"/>
                      <w:szCs w:val="18"/>
                    </w:rPr>
                    <w:t>Contratista</w:t>
                  </w:r>
                </w:p>
              </w:tc>
              <w:tc>
                <w:tcPr>
                  <w:tcW w:w="123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375510"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Supervisión de las obligaciones desarrolladas por el contratista</w:t>
                  </w:r>
                </w:p>
              </w:tc>
              <w:tc>
                <w:tcPr>
                  <w:tcW w:w="4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6BC71988"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Raro</w:t>
                  </w: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502B64A0"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Mayor</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2BC02F75"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1</w:t>
                  </w: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06E97379"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Raro</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44FFA5E0" w14:textId="77777777" w:rsidR="00C01824" w:rsidRDefault="00C01824" w:rsidP="00C01824">
                  <w:pPr>
                    <w:spacing w:after="0" w:line="240" w:lineRule="auto"/>
                    <w:ind w:left="113" w:right="113"/>
                    <w:rPr>
                      <w:rFonts w:ascii="Arial Narrow" w:hAnsi="Arial Narrow" w:cs="Arial"/>
                      <w:sz w:val="18"/>
                      <w:szCs w:val="18"/>
                    </w:rPr>
                  </w:pPr>
                  <w:r>
                    <w:rPr>
                      <w:rFonts w:ascii="Arial Narrow" w:hAnsi="Arial Narrow" w:cs="Arial"/>
                      <w:sz w:val="18"/>
                      <w:szCs w:val="18"/>
                    </w:rPr>
                    <w:t>NO</w:t>
                  </w:r>
                </w:p>
              </w:tc>
              <w:tc>
                <w:tcPr>
                  <w:tcW w:w="146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8B4FB4"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Funcionario de planta asignado para la supervisión</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7D713F"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A partir de la suscripción del acta de inicio</w:t>
                  </w:r>
                </w:p>
              </w:tc>
              <w:tc>
                <w:tcPr>
                  <w:tcW w:w="7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6E7B52" w14:textId="77777777" w:rsidR="00C01824" w:rsidRDefault="00C01824" w:rsidP="00C01824">
                  <w:pPr>
                    <w:spacing w:after="0" w:line="240" w:lineRule="auto"/>
                    <w:jc w:val="both"/>
                    <w:rPr>
                      <w:rFonts w:ascii="Arial Narrow" w:hAnsi="Arial Narrow" w:cs="Arial"/>
                      <w:sz w:val="18"/>
                      <w:szCs w:val="18"/>
                    </w:rPr>
                  </w:pPr>
                  <w:r>
                    <w:rPr>
                      <w:rFonts w:ascii="Arial Narrow" w:hAnsi="Arial Narrow" w:cs="Arial"/>
                      <w:sz w:val="18"/>
                      <w:szCs w:val="18"/>
                    </w:rPr>
                    <w:t>Firma del acta final</w:t>
                  </w:r>
                </w:p>
              </w:tc>
              <w:tc>
                <w:tcPr>
                  <w:tcW w:w="756"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hideMark/>
                </w:tcPr>
                <w:p w14:paraId="3D7DAED0"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Supervisión a las actividades asignadas conforme a las obligaciones del contrato</w:t>
                  </w:r>
                </w:p>
              </w:tc>
              <w:tc>
                <w:tcPr>
                  <w:tcW w:w="75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tcPr>
                <w:p w14:paraId="19A839FB" w14:textId="77777777" w:rsidR="00C01824" w:rsidRDefault="00C01824" w:rsidP="00C01824">
                  <w:pPr>
                    <w:spacing w:after="0" w:line="240" w:lineRule="auto"/>
                    <w:ind w:left="113" w:right="113"/>
                    <w:jc w:val="both"/>
                    <w:rPr>
                      <w:rFonts w:ascii="Arial Narrow" w:hAnsi="Arial Narrow" w:cs="Arial"/>
                      <w:sz w:val="18"/>
                      <w:szCs w:val="18"/>
                    </w:rPr>
                  </w:pPr>
                </w:p>
                <w:p w14:paraId="65C5128C" w14:textId="77777777" w:rsidR="00C01824" w:rsidRDefault="00C01824" w:rsidP="00C01824">
                  <w:pPr>
                    <w:spacing w:after="0" w:line="240" w:lineRule="auto"/>
                    <w:ind w:left="113" w:right="113"/>
                    <w:jc w:val="both"/>
                    <w:rPr>
                      <w:rFonts w:ascii="Arial Narrow" w:hAnsi="Arial Narrow" w:cs="Arial"/>
                      <w:sz w:val="18"/>
                      <w:szCs w:val="18"/>
                    </w:rPr>
                  </w:pPr>
                  <w:r>
                    <w:rPr>
                      <w:rFonts w:ascii="Arial Narrow" w:hAnsi="Arial Narrow" w:cs="Arial"/>
                      <w:sz w:val="18"/>
                      <w:szCs w:val="18"/>
                    </w:rPr>
                    <w:t>Mensual</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655FD2" w14:textId="77777777" w:rsidR="00C01824" w:rsidRDefault="00C01824" w:rsidP="00C01824">
                  <w:pPr>
                    <w:spacing w:after="0" w:line="240" w:lineRule="auto"/>
                    <w:jc w:val="both"/>
                    <w:rPr>
                      <w:rFonts w:ascii="Arial Narrow" w:hAnsi="Arial Narrow" w:cs="Arial"/>
                      <w:sz w:val="18"/>
                      <w:szCs w:val="18"/>
                    </w:rPr>
                  </w:pPr>
                </w:p>
              </w:tc>
            </w:tr>
          </w:tbl>
          <w:p w14:paraId="5B2CF851" w14:textId="7A43D674" w:rsidR="00C90B4E" w:rsidRDefault="00C90B4E">
            <w:pPr>
              <w:jc w:val="both"/>
              <w:rPr>
                <w:rFonts w:ascii="Arial Narrow" w:eastAsia="Arial Narrow" w:hAnsi="Arial Narrow" w:cs="Arial Narrow"/>
                <w:b/>
                <w:sz w:val="24"/>
                <w:szCs w:val="24"/>
              </w:rPr>
            </w:pPr>
          </w:p>
        </w:tc>
      </w:tr>
      <w:tr w:rsidR="00C90B4E" w14:paraId="0127266E" w14:textId="77777777">
        <w:trPr>
          <w:trHeight w:val="240"/>
          <w:jc w:val="center"/>
        </w:trPr>
        <w:tc>
          <w:tcPr>
            <w:tcW w:w="10485" w:type="dxa"/>
            <w:gridSpan w:val="12"/>
          </w:tcPr>
          <w:p w14:paraId="7BDA4F75"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10. INDICACIÓN DE SI EL PROCESO DE CONTRATACIÓN ESTÁ COBIJADO POR UN ACUERDO COMERCIAL.</w:t>
            </w:r>
          </w:p>
        </w:tc>
      </w:tr>
      <w:tr w:rsidR="00C90B4E" w14:paraId="73A775E8" w14:textId="77777777">
        <w:trPr>
          <w:trHeight w:val="240"/>
          <w:jc w:val="center"/>
        </w:trPr>
        <w:tc>
          <w:tcPr>
            <w:tcW w:w="10485" w:type="dxa"/>
            <w:gridSpan w:val="12"/>
          </w:tcPr>
          <w:p w14:paraId="55FA053A"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No aplica</w:t>
            </w:r>
          </w:p>
        </w:tc>
      </w:tr>
      <w:tr w:rsidR="00C90B4E" w14:paraId="4E17103D" w14:textId="77777777">
        <w:trPr>
          <w:trHeight w:val="240"/>
          <w:jc w:val="center"/>
        </w:trPr>
        <w:tc>
          <w:tcPr>
            <w:tcW w:w="10485" w:type="dxa"/>
            <w:gridSpan w:val="12"/>
          </w:tcPr>
          <w:p w14:paraId="7A6349E7"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11. NECESIDAD DE </w:t>
            </w:r>
            <w:r>
              <w:rPr>
                <w:rFonts w:ascii="Arial Narrow" w:eastAsia="Arial Narrow" w:hAnsi="Arial Narrow" w:cs="Arial Narrow"/>
                <w:b/>
                <w:sz w:val="24"/>
                <w:szCs w:val="24"/>
              </w:rPr>
              <w:t>SUPERVISIÓN</w:t>
            </w:r>
          </w:p>
        </w:tc>
      </w:tr>
      <w:tr w:rsidR="00C90B4E" w14:paraId="7CC0A6A2" w14:textId="77777777">
        <w:trPr>
          <w:trHeight w:val="240"/>
          <w:jc w:val="center"/>
        </w:trPr>
        <w:tc>
          <w:tcPr>
            <w:tcW w:w="10485" w:type="dxa"/>
            <w:gridSpan w:val="12"/>
          </w:tcPr>
          <w:p w14:paraId="65D6CE99"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sz w:val="24"/>
                <w:szCs w:val="24"/>
              </w:rPr>
              <w:t>Para el correcto desarrollo y seguimiento del contrato de que trata el presente estudio previo se requiere supervisión por parte del contratante, la cual será realizada por el Profesional Universitario GERARDO PINZÓN ZUÑIGA.</w:t>
            </w:r>
          </w:p>
        </w:tc>
      </w:tr>
      <w:tr w:rsidR="00C90B4E" w14:paraId="08B1C34D" w14:textId="77777777">
        <w:trPr>
          <w:trHeight w:val="240"/>
          <w:jc w:val="center"/>
        </w:trPr>
        <w:tc>
          <w:tcPr>
            <w:tcW w:w="10485" w:type="dxa"/>
            <w:gridSpan w:val="12"/>
          </w:tcPr>
          <w:p w14:paraId="05C59A01" w14:textId="77777777" w:rsidR="00C90B4E" w:rsidRDefault="00AB14E4">
            <w:pPr>
              <w:jc w:val="both"/>
              <w:rPr>
                <w:rFonts w:ascii="Arial Narrow" w:eastAsia="Arial Narrow" w:hAnsi="Arial Narrow" w:cs="Arial Narrow"/>
                <w:b/>
                <w:color w:val="FF0000"/>
                <w:sz w:val="24"/>
                <w:szCs w:val="24"/>
              </w:rPr>
            </w:pPr>
            <w:r>
              <w:rPr>
                <w:rFonts w:ascii="Arial Narrow" w:eastAsia="Arial Narrow" w:hAnsi="Arial Narrow" w:cs="Arial Narrow"/>
                <w:b/>
                <w:sz w:val="24"/>
                <w:szCs w:val="24"/>
              </w:rPr>
              <w:t>12. ¿CUÁNTO CUEST</w:t>
            </w:r>
            <w:r>
              <w:rPr>
                <w:rFonts w:ascii="Arial Narrow" w:eastAsia="Arial Narrow" w:hAnsi="Arial Narrow" w:cs="Arial Narrow"/>
                <w:b/>
                <w:sz w:val="24"/>
                <w:szCs w:val="24"/>
              </w:rPr>
              <w:t>A? (Análisis que soporta el valor estimado del contrato)</w:t>
            </w:r>
          </w:p>
        </w:tc>
      </w:tr>
      <w:tr w:rsidR="00C90B4E" w14:paraId="19F92C26" w14:textId="77777777">
        <w:trPr>
          <w:trHeight w:val="240"/>
          <w:jc w:val="center"/>
        </w:trPr>
        <w:tc>
          <w:tcPr>
            <w:tcW w:w="10485" w:type="dxa"/>
            <w:gridSpan w:val="12"/>
          </w:tcPr>
          <w:p w14:paraId="269E1786" w14:textId="2117C406" w:rsidR="00C90B4E" w:rsidRDefault="00AB14E4">
            <w:pPr>
              <w:jc w:val="both"/>
              <w:rPr>
                <w:rFonts w:ascii="Arial Narrow" w:eastAsia="Arial Narrow" w:hAnsi="Arial Narrow" w:cs="Arial Narrow"/>
                <w:b/>
                <w:sz w:val="24"/>
                <w:szCs w:val="24"/>
              </w:rPr>
            </w:pPr>
            <w:r>
              <w:rPr>
                <w:rFonts w:ascii="Arial Narrow" w:eastAsia="Arial Narrow" w:hAnsi="Arial Narrow" w:cs="Arial Narrow"/>
                <w:sz w:val="24"/>
                <w:szCs w:val="24"/>
              </w:rPr>
              <w:t>Atendiendo antecedentes contractuales en esta misma materia en vigencias anuales anteriores, tanto en el INDERHUILA, como en los Entes Territoriales del orden Departamental y Nacional, así como el g</w:t>
            </w:r>
            <w:r>
              <w:rPr>
                <w:rFonts w:ascii="Arial Narrow" w:eastAsia="Arial Narrow" w:hAnsi="Arial Narrow" w:cs="Arial Narrow"/>
                <w:sz w:val="24"/>
                <w:szCs w:val="24"/>
              </w:rPr>
              <w:t>rado de responsabilidad, actividades a desarrollar, calidades exigidas en los presentes Estudios Previos, y las consultas efectuadas a Contratos similares y los análisis de estudio del mercado; así mismo tomando como referencia el valor contractual</w:t>
            </w:r>
            <w:r>
              <w:rPr>
                <w:rFonts w:ascii="Arial Narrow" w:eastAsia="Arial Narrow" w:hAnsi="Arial Narrow" w:cs="Arial Narrow"/>
                <w:color w:val="FF0000"/>
                <w:sz w:val="24"/>
                <w:szCs w:val="24"/>
              </w:rPr>
              <w:t xml:space="preserve"> </w:t>
            </w:r>
            <w:r>
              <w:rPr>
                <w:rFonts w:ascii="Arial Narrow" w:eastAsia="Arial Narrow" w:hAnsi="Arial Narrow" w:cs="Arial Narrow"/>
                <w:sz w:val="24"/>
                <w:szCs w:val="24"/>
              </w:rPr>
              <w:t>propios</w:t>
            </w:r>
            <w:r>
              <w:rPr>
                <w:rFonts w:ascii="Arial Narrow" w:eastAsia="Arial Narrow" w:hAnsi="Arial Narrow" w:cs="Arial Narrow"/>
                <w:sz w:val="24"/>
                <w:szCs w:val="24"/>
              </w:rPr>
              <w:t xml:space="preserve"> del Instituto, con experiencia e idoneidad similar, sobre contratos similares, se tiene que el valor del contrato será por la suma de </w:t>
            </w:r>
            <w:r w:rsidR="00C01824">
              <w:rPr>
                <w:rFonts w:ascii="Arial Narrow" w:eastAsia="Arial Narrow" w:hAnsi="Arial Narrow" w:cs="Arial Narrow"/>
                <w:b/>
                <w:sz w:val="24"/>
                <w:szCs w:val="24"/>
              </w:rPr>
              <w:t>SIETE MILLONES DE PESOS M/CTE ($7.000.000.oo</w:t>
            </w:r>
            <w:r>
              <w:rPr>
                <w:rFonts w:ascii="Arial Narrow" w:eastAsia="Arial Narrow" w:hAnsi="Arial Narrow" w:cs="Arial Narrow"/>
                <w:b/>
                <w:sz w:val="24"/>
                <w:szCs w:val="24"/>
              </w:rPr>
              <w:t>)</w:t>
            </w:r>
            <w:r>
              <w:rPr>
                <w:rFonts w:ascii="Arial Narrow" w:eastAsia="Arial Narrow" w:hAnsi="Arial Narrow" w:cs="Arial Narrow"/>
                <w:sz w:val="24"/>
                <w:szCs w:val="24"/>
              </w:rPr>
              <w:t xml:space="preserve">, que serán pagos </w:t>
            </w:r>
            <w:r w:rsidR="00C01824">
              <w:rPr>
                <w:rFonts w:ascii="Arial Narrow" w:eastAsia="Arial Narrow" w:hAnsi="Arial Narrow" w:cs="Arial Narrow"/>
                <w:sz w:val="24"/>
                <w:szCs w:val="24"/>
              </w:rPr>
              <w:t xml:space="preserve">en dos mensualidades vencidas, cada una por el valor de </w:t>
            </w:r>
            <w:r w:rsidR="00C01824">
              <w:rPr>
                <w:rFonts w:ascii="Arial Narrow" w:eastAsia="Arial Narrow" w:hAnsi="Arial Narrow" w:cs="Arial Narrow"/>
                <w:b/>
                <w:sz w:val="24"/>
                <w:szCs w:val="24"/>
              </w:rPr>
              <w:t xml:space="preserve">DOS MILLONES OCHOCIENTOS MIL PESOS M/CTE ($2.800.000.oo) </w:t>
            </w:r>
            <w:r w:rsidR="00C01824">
              <w:rPr>
                <w:rFonts w:ascii="Arial Narrow" w:eastAsia="Arial Narrow" w:hAnsi="Arial Narrow" w:cs="Arial Narrow"/>
                <w:sz w:val="24"/>
                <w:szCs w:val="24"/>
              </w:rPr>
              <w:t>y</w:t>
            </w:r>
            <w:r w:rsidR="00C01824">
              <w:rPr>
                <w:rFonts w:ascii="Arial Narrow" w:eastAsia="Arial Narrow" w:hAnsi="Arial Narrow" w:cs="Arial Narrow"/>
                <w:b/>
                <w:sz w:val="24"/>
                <w:szCs w:val="24"/>
              </w:rPr>
              <w:t xml:space="preserve"> UN (01) </w:t>
            </w:r>
            <w:r w:rsidR="00C01824">
              <w:rPr>
                <w:rFonts w:ascii="Arial Narrow" w:eastAsia="Arial Narrow" w:hAnsi="Arial Narrow" w:cs="Arial Narrow"/>
                <w:sz w:val="24"/>
                <w:szCs w:val="24"/>
              </w:rPr>
              <w:t>último pago por valor de</w:t>
            </w:r>
            <w:r w:rsidR="00C01824">
              <w:rPr>
                <w:rFonts w:ascii="Arial Narrow" w:eastAsia="Arial Narrow" w:hAnsi="Arial Narrow" w:cs="Arial Narrow"/>
                <w:b/>
                <w:sz w:val="24"/>
                <w:szCs w:val="24"/>
              </w:rPr>
              <w:t xml:space="preserve"> UN MILLÓN CUATROCIENTOS MIL PESOS M/CTE ($1.400.000),</w:t>
            </w:r>
            <w:r w:rsidR="00C01824">
              <w:rPr>
                <w:rFonts w:ascii="Arial Narrow" w:eastAsia="Arial Narrow" w:hAnsi="Arial Narrow" w:cs="Arial Narrow"/>
                <w:sz w:val="24"/>
                <w:szCs w:val="24"/>
              </w:rPr>
              <w:t xml:space="preserve"> </w:t>
            </w:r>
            <w:r>
              <w:rPr>
                <w:rFonts w:ascii="Arial Narrow" w:eastAsia="Arial Narrow" w:hAnsi="Arial Narrow" w:cs="Arial Narrow"/>
                <w:sz w:val="24"/>
                <w:szCs w:val="24"/>
              </w:rPr>
              <w:t>o por fracción de mes cuando corresponda, previa presentación del informe de actividades realizadas durante el p</w:t>
            </w:r>
            <w:r>
              <w:rPr>
                <w:rFonts w:ascii="Arial Narrow" w:eastAsia="Arial Narrow" w:hAnsi="Arial Narrow" w:cs="Arial Narrow"/>
                <w:sz w:val="24"/>
                <w:szCs w:val="24"/>
              </w:rPr>
              <w:t xml:space="preserve">eriodo, aprobación por parte del supervisor, recibo de pago de aportes y planilla correspondiente al periodo a cancelar </w:t>
            </w:r>
            <w:r>
              <w:rPr>
                <w:rFonts w:ascii="Arial Narrow" w:eastAsia="Arial Narrow" w:hAnsi="Arial Narrow" w:cs="Arial Narrow"/>
                <w:sz w:val="24"/>
                <w:szCs w:val="24"/>
              </w:rPr>
              <w:lastRenderedPageBreak/>
              <w:t>de la seguridad social integral de acuerdo a la Ley, factura o cuenta de cobro e informe de supervisión expedido por el Supervisor del C</w:t>
            </w:r>
            <w:r>
              <w:rPr>
                <w:rFonts w:ascii="Arial Narrow" w:eastAsia="Arial Narrow" w:hAnsi="Arial Narrow" w:cs="Arial Narrow"/>
                <w:sz w:val="24"/>
                <w:szCs w:val="24"/>
              </w:rPr>
              <w:t>ontrato.</w:t>
            </w:r>
          </w:p>
        </w:tc>
      </w:tr>
      <w:tr w:rsidR="00C90B4E" w14:paraId="5D3F5228" w14:textId="77777777">
        <w:trPr>
          <w:trHeight w:val="240"/>
          <w:jc w:val="center"/>
        </w:trPr>
        <w:tc>
          <w:tcPr>
            <w:tcW w:w="10485" w:type="dxa"/>
            <w:gridSpan w:val="12"/>
          </w:tcPr>
          <w:p w14:paraId="071F77B0"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13. OBLIGACIONES DE LAS PARTES</w:t>
            </w:r>
          </w:p>
        </w:tc>
      </w:tr>
      <w:tr w:rsidR="00C90B4E" w14:paraId="75D75851" w14:textId="77777777">
        <w:trPr>
          <w:trHeight w:val="240"/>
          <w:jc w:val="center"/>
        </w:trPr>
        <w:tc>
          <w:tcPr>
            <w:tcW w:w="10485" w:type="dxa"/>
            <w:gridSpan w:val="12"/>
          </w:tcPr>
          <w:p w14:paraId="613FC3B6" w14:textId="77777777" w:rsidR="00C90B4E" w:rsidRDefault="00AB14E4">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t>OBLIGACIONES DEL CONTRATISTA</w:t>
            </w:r>
          </w:p>
          <w:p w14:paraId="66440EA2" w14:textId="0C65E758" w:rsidR="00C90B4E" w:rsidRDefault="00AB14E4">
            <w:pPr>
              <w:widowControl w:val="0"/>
              <w:tabs>
                <w:tab w:val="left" w:pos="2282"/>
              </w:tabs>
              <w:ind w:right="-26"/>
              <w:jc w:val="both"/>
              <w:rPr>
                <w:rFonts w:ascii="Arial Narrow" w:eastAsia="Arial Narrow" w:hAnsi="Arial Narrow" w:cs="Arial Narrow"/>
                <w:sz w:val="24"/>
                <w:szCs w:val="24"/>
              </w:rPr>
            </w:pPr>
            <w:bookmarkStart w:id="0" w:name="_heading=h.gjdgxs" w:colFirst="0" w:colLast="0"/>
            <w:bookmarkEnd w:id="0"/>
            <w:r>
              <w:rPr>
                <w:rFonts w:ascii="Arial Narrow" w:eastAsia="Arial Narrow" w:hAnsi="Arial Narrow" w:cs="Arial Narrow"/>
                <w:sz w:val="24"/>
                <w:szCs w:val="24"/>
              </w:rPr>
              <w:t>Corresponde al CONTRATISTA en virtud de la presente contratación, y a fin de cumplir cabalmente el objeto del mismo, además de las obligaciones propias de la naturaleza del contrato y de las legales o reglamentarias que le son aplicables, realizar las sigu</w:t>
            </w:r>
            <w:r>
              <w:rPr>
                <w:rFonts w:ascii="Arial Narrow" w:eastAsia="Arial Narrow" w:hAnsi="Arial Narrow" w:cs="Arial Narrow"/>
                <w:sz w:val="24"/>
                <w:szCs w:val="24"/>
              </w:rPr>
              <w:t xml:space="preserve">ientes actividades, así: </w:t>
            </w:r>
            <w:r>
              <w:rPr>
                <w:rFonts w:ascii="Arial Narrow" w:eastAsia="Arial Narrow" w:hAnsi="Arial Narrow" w:cs="Arial Narrow"/>
                <w:b/>
                <w:sz w:val="24"/>
                <w:szCs w:val="24"/>
              </w:rPr>
              <w:t xml:space="preserve">1.- </w:t>
            </w:r>
            <w:r>
              <w:rPr>
                <w:rFonts w:ascii="Arial Narrow" w:eastAsia="Arial Narrow" w:hAnsi="Arial Narrow" w:cs="Arial Narrow"/>
                <w:sz w:val="24"/>
                <w:szCs w:val="24"/>
              </w:rPr>
              <w:t>Planificar y sustentar al inicio de cada mes, la periodización del entrenamiento (plan escrito y gráfico) de los deportistas bajo su responsabilidad, así como los controles y evaluaciones del estado de forma o rendimiento depor</w:t>
            </w:r>
            <w:r>
              <w:rPr>
                <w:rFonts w:ascii="Arial Narrow" w:eastAsia="Arial Narrow" w:hAnsi="Arial Narrow" w:cs="Arial Narrow"/>
                <w:sz w:val="24"/>
                <w:szCs w:val="24"/>
              </w:rPr>
              <w:t xml:space="preserve">tivo, con el profesional designado por el articulador de juegos nacionales y paranacionales </w:t>
            </w:r>
            <w:r>
              <w:rPr>
                <w:rFonts w:ascii="Arial Narrow" w:eastAsia="Arial Narrow" w:hAnsi="Arial Narrow" w:cs="Arial Narrow"/>
                <w:b/>
                <w:sz w:val="24"/>
                <w:szCs w:val="24"/>
              </w:rPr>
              <w:t xml:space="preserve">2.- </w:t>
            </w:r>
            <w:r>
              <w:rPr>
                <w:rFonts w:ascii="Arial Narrow" w:eastAsia="Arial Narrow" w:hAnsi="Arial Narrow" w:cs="Arial Narrow"/>
                <w:sz w:val="24"/>
                <w:szCs w:val="24"/>
              </w:rPr>
              <w:t xml:space="preserve">Dirigir de manera personal, el proceso de entrenamiento de los deportistas a su cargo, con las siguientes orientaciones: </w:t>
            </w:r>
            <w:r>
              <w:rPr>
                <w:rFonts w:ascii="Arial Narrow" w:eastAsia="Arial Narrow" w:hAnsi="Arial Narrow" w:cs="Arial Narrow"/>
                <w:b/>
                <w:sz w:val="24"/>
                <w:szCs w:val="24"/>
              </w:rPr>
              <w:t>a.</w:t>
            </w:r>
            <w:r>
              <w:rPr>
                <w:rFonts w:ascii="Arial Narrow" w:eastAsia="Arial Narrow" w:hAnsi="Arial Narrow" w:cs="Arial Narrow"/>
                <w:sz w:val="24"/>
                <w:szCs w:val="24"/>
              </w:rPr>
              <w:t xml:space="preserve"> Un grupo, de preselecciones o selecc</w:t>
            </w:r>
            <w:r>
              <w:rPr>
                <w:rFonts w:ascii="Arial Narrow" w:eastAsia="Arial Narrow" w:hAnsi="Arial Narrow" w:cs="Arial Narrow"/>
                <w:sz w:val="24"/>
                <w:szCs w:val="24"/>
              </w:rPr>
              <w:t xml:space="preserve">iones con deportistas de rendimiento, validado por los profesionales del </w:t>
            </w:r>
            <w:r w:rsidR="00C01824">
              <w:rPr>
                <w:rFonts w:ascii="Arial Narrow" w:eastAsia="Arial Narrow" w:hAnsi="Arial Narrow" w:cs="Arial Narrow"/>
                <w:sz w:val="24"/>
                <w:szCs w:val="24"/>
              </w:rPr>
              <w:t>CRD.</w:t>
            </w:r>
            <w:r>
              <w:rPr>
                <w:rFonts w:ascii="Arial Narrow" w:eastAsia="Arial Narrow" w:hAnsi="Arial Narrow" w:cs="Arial Narrow"/>
                <w:sz w:val="24"/>
                <w:szCs w:val="24"/>
              </w:rPr>
              <w:t xml:space="preserve"> </w:t>
            </w:r>
            <w:r>
              <w:rPr>
                <w:rFonts w:ascii="Arial Narrow" w:eastAsia="Arial Narrow" w:hAnsi="Arial Narrow" w:cs="Arial Narrow"/>
                <w:b/>
                <w:sz w:val="24"/>
                <w:szCs w:val="24"/>
              </w:rPr>
              <w:t>b.</w:t>
            </w:r>
            <w:r>
              <w:rPr>
                <w:rFonts w:ascii="Arial Narrow" w:eastAsia="Arial Narrow" w:hAnsi="Arial Narrow" w:cs="Arial Narrow"/>
                <w:sz w:val="24"/>
                <w:szCs w:val="24"/>
              </w:rPr>
              <w:t xml:space="preserve"> El número de deportistas a atender debe corresponder a los que le indique el supervisor del contrato, a través de comunicación oficial al inicio de la prestación del servicio.</w:t>
            </w:r>
            <w:r>
              <w:rPr>
                <w:rFonts w:ascii="Arial Narrow" w:eastAsia="Arial Narrow" w:hAnsi="Arial Narrow" w:cs="Arial Narrow"/>
                <w:sz w:val="24"/>
                <w:szCs w:val="24"/>
              </w:rPr>
              <w:t xml:space="preserve"> </w:t>
            </w:r>
            <w:r>
              <w:rPr>
                <w:rFonts w:ascii="Arial Narrow" w:eastAsia="Arial Narrow" w:hAnsi="Arial Narrow" w:cs="Arial Narrow"/>
                <w:b/>
                <w:sz w:val="24"/>
                <w:szCs w:val="24"/>
              </w:rPr>
              <w:t>c.</w:t>
            </w:r>
            <w:r>
              <w:rPr>
                <w:rFonts w:ascii="Arial Narrow" w:eastAsia="Arial Narrow" w:hAnsi="Arial Narrow" w:cs="Arial Narrow"/>
                <w:sz w:val="24"/>
                <w:szCs w:val="24"/>
              </w:rPr>
              <w:t xml:space="preserve"> Estos deportistas deben estar registrados en una resolución de convocatoria por parte de la Liga de </w:t>
            </w:r>
            <w:r>
              <w:rPr>
                <w:rFonts w:ascii="Arial Narrow" w:eastAsia="Arial Narrow" w:hAnsi="Arial Narrow" w:cs="Arial Narrow"/>
                <w:b/>
                <w:sz w:val="24"/>
                <w:szCs w:val="24"/>
              </w:rPr>
              <w:t>fútbol en la modalidad de fútbol playa</w:t>
            </w:r>
            <w:r>
              <w:rPr>
                <w:rFonts w:ascii="Arial Narrow" w:eastAsia="Arial Narrow" w:hAnsi="Arial Narrow" w:cs="Arial Narrow"/>
                <w:sz w:val="24"/>
                <w:szCs w:val="24"/>
              </w:rPr>
              <w:t xml:space="preserve"> del Huila en la rama</w:t>
            </w:r>
            <w:r>
              <w:rPr>
                <w:rFonts w:ascii="Arial Narrow" w:eastAsia="Arial Narrow" w:hAnsi="Arial Narrow" w:cs="Arial Narrow"/>
                <w:b/>
                <w:sz w:val="24"/>
                <w:szCs w:val="24"/>
              </w:rPr>
              <w:t xml:space="preserve"> masculina</w:t>
            </w:r>
            <w:r>
              <w:rPr>
                <w:rFonts w:ascii="Arial Narrow" w:eastAsia="Arial Narrow" w:hAnsi="Arial Narrow" w:cs="Arial Narrow"/>
                <w:sz w:val="24"/>
                <w:szCs w:val="24"/>
              </w:rPr>
              <w:t xml:space="preserve"> </w:t>
            </w:r>
            <w:r>
              <w:rPr>
                <w:rFonts w:ascii="Arial Narrow" w:eastAsia="Arial Narrow" w:hAnsi="Arial Narrow" w:cs="Arial Narrow"/>
                <w:b/>
                <w:sz w:val="24"/>
                <w:szCs w:val="24"/>
              </w:rPr>
              <w:t>d.</w:t>
            </w:r>
            <w:r>
              <w:rPr>
                <w:rFonts w:ascii="Arial Narrow" w:eastAsia="Arial Narrow" w:hAnsi="Arial Narrow" w:cs="Arial Narrow"/>
                <w:sz w:val="24"/>
                <w:szCs w:val="24"/>
              </w:rPr>
              <w:t xml:space="preserve">  El grupo debe ser atendido con un volumen semanal en tareas técnicas y táctica</w:t>
            </w:r>
            <w:r>
              <w:rPr>
                <w:rFonts w:ascii="Arial Narrow" w:eastAsia="Arial Narrow" w:hAnsi="Arial Narrow" w:cs="Arial Narrow"/>
                <w:sz w:val="24"/>
                <w:szCs w:val="24"/>
              </w:rPr>
              <w:t xml:space="preserve">s del deporte, superior o igual a 15 horas. </w:t>
            </w:r>
            <w:r>
              <w:rPr>
                <w:rFonts w:ascii="Arial Narrow" w:eastAsia="Arial Narrow" w:hAnsi="Arial Narrow" w:cs="Arial Narrow"/>
                <w:b/>
                <w:sz w:val="24"/>
                <w:szCs w:val="24"/>
              </w:rPr>
              <w:t xml:space="preserve">3.- </w:t>
            </w:r>
            <w:r>
              <w:rPr>
                <w:rFonts w:ascii="Arial Narrow" w:eastAsia="Arial Narrow" w:hAnsi="Arial Narrow" w:cs="Arial Narrow"/>
                <w:sz w:val="24"/>
                <w:szCs w:val="24"/>
              </w:rPr>
              <w:t xml:space="preserve">Orientar la preparación física de los deportistas a su cargo, atendiendo las recomendaciones metodológicas del profesional designado para ello en el CRD (esta actividad podrá ser acompañada por un preparador </w:t>
            </w:r>
            <w:r>
              <w:rPr>
                <w:rFonts w:ascii="Arial Narrow" w:eastAsia="Arial Narrow" w:hAnsi="Arial Narrow" w:cs="Arial Narrow"/>
                <w:sz w:val="24"/>
                <w:szCs w:val="24"/>
              </w:rPr>
              <w:t>físico asignado por el instituto o la liga, bajo la dirección del contratista</w:t>
            </w:r>
            <w:proofErr w:type="gramStart"/>
            <w:r>
              <w:rPr>
                <w:rFonts w:ascii="Arial Narrow" w:eastAsia="Arial Narrow" w:hAnsi="Arial Narrow" w:cs="Arial Narrow"/>
                <w:sz w:val="24"/>
                <w:szCs w:val="24"/>
              </w:rPr>
              <w:t>)..</w:t>
            </w:r>
            <w:proofErr w:type="gramEnd"/>
            <w:r>
              <w:rPr>
                <w:rFonts w:ascii="Arial Narrow" w:eastAsia="Arial Narrow" w:hAnsi="Arial Narrow" w:cs="Arial Narrow"/>
                <w:b/>
                <w:sz w:val="24"/>
                <w:szCs w:val="24"/>
              </w:rPr>
              <w:t>4.-</w:t>
            </w:r>
            <w:r>
              <w:rPr>
                <w:rFonts w:ascii="Arial Narrow" w:eastAsia="Arial Narrow" w:hAnsi="Arial Narrow" w:cs="Arial Narrow"/>
                <w:sz w:val="24"/>
                <w:szCs w:val="24"/>
              </w:rPr>
              <w:t>Velar por el estado de salud de los deportistas teniendo en cuenta las recomendaciones de los profesionales de la salud del CRD.</w:t>
            </w:r>
            <w:r>
              <w:rPr>
                <w:rFonts w:ascii="Arial Narrow" w:eastAsia="Arial Narrow" w:hAnsi="Arial Narrow" w:cs="Arial Narrow"/>
                <w:b/>
                <w:sz w:val="24"/>
                <w:szCs w:val="24"/>
              </w:rPr>
              <w:t xml:space="preserve"> 5.-</w:t>
            </w:r>
            <w:r>
              <w:rPr>
                <w:rFonts w:ascii="Arial Narrow" w:eastAsia="Arial Narrow" w:hAnsi="Arial Narrow" w:cs="Arial Narrow"/>
                <w:sz w:val="24"/>
                <w:szCs w:val="24"/>
              </w:rPr>
              <w:t xml:space="preserve"> Participar y dirigir mensualmente a los </w:t>
            </w:r>
            <w:r>
              <w:rPr>
                <w:rFonts w:ascii="Arial Narrow" w:eastAsia="Arial Narrow" w:hAnsi="Arial Narrow" w:cs="Arial Narrow"/>
                <w:sz w:val="24"/>
                <w:szCs w:val="24"/>
              </w:rPr>
              <w:t>grupos bajo su cargo, razón de este contrato, en eventos preparatorios o competitivos programados y avalados por la Liga, atendiendo los requerimientos normativos y técnicos, de la modalidad deportiva que orienta.</w:t>
            </w:r>
            <w:r>
              <w:rPr>
                <w:rFonts w:ascii="Arial Narrow" w:eastAsia="Arial Narrow" w:hAnsi="Arial Narrow" w:cs="Arial Narrow"/>
                <w:b/>
                <w:sz w:val="24"/>
                <w:szCs w:val="24"/>
              </w:rPr>
              <w:t xml:space="preserve"> 6.-</w:t>
            </w:r>
            <w:r>
              <w:rPr>
                <w:rFonts w:ascii="Arial Narrow" w:eastAsia="Arial Narrow" w:hAnsi="Arial Narrow" w:cs="Arial Narrow"/>
                <w:sz w:val="24"/>
                <w:szCs w:val="24"/>
              </w:rPr>
              <w:t xml:space="preserve"> Socializar y acatar junto a sus deport</w:t>
            </w:r>
            <w:r>
              <w:rPr>
                <w:rFonts w:ascii="Arial Narrow" w:eastAsia="Arial Narrow" w:hAnsi="Arial Narrow" w:cs="Arial Narrow"/>
                <w:sz w:val="24"/>
                <w:szCs w:val="24"/>
              </w:rPr>
              <w:t>istas, las normas reglamentarias, el manual de convivencia y los protocolos establecidos en el instituto, para el uso de los servicios del CRD. En caso de usar las instalaciones del gimnasio de fuerza y sala funcional, desarrollar estas sesiones atendiendo</w:t>
            </w:r>
            <w:r>
              <w:rPr>
                <w:rFonts w:ascii="Arial Narrow" w:eastAsia="Arial Narrow" w:hAnsi="Arial Narrow" w:cs="Arial Narrow"/>
                <w:sz w:val="24"/>
                <w:szCs w:val="24"/>
              </w:rPr>
              <w:t xml:space="preserve"> la asesoría del instructor designado por el </w:t>
            </w:r>
            <w:proofErr w:type="spellStart"/>
            <w:r>
              <w:rPr>
                <w:rFonts w:ascii="Arial Narrow" w:eastAsia="Arial Narrow" w:hAnsi="Arial Narrow" w:cs="Arial Narrow"/>
                <w:sz w:val="24"/>
                <w:szCs w:val="24"/>
              </w:rPr>
              <w:t>Inderhuila</w:t>
            </w:r>
            <w:proofErr w:type="spellEnd"/>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7. </w:t>
            </w:r>
            <w:r>
              <w:rPr>
                <w:rFonts w:ascii="Arial Narrow" w:eastAsia="Arial Narrow" w:hAnsi="Arial Narrow" w:cs="Arial Narrow"/>
                <w:sz w:val="24"/>
                <w:szCs w:val="24"/>
              </w:rPr>
              <w:t>Mantener actualizada la base de datos de los deportistas de proyección y de rendimiento con miras a los próximos Juegos Nacionales y Paranacionales 2023, utilizando las herramientas de registro pr</w:t>
            </w:r>
            <w:r>
              <w:rPr>
                <w:rFonts w:ascii="Arial Narrow" w:eastAsia="Arial Narrow" w:hAnsi="Arial Narrow" w:cs="Arial Narrow"/>
                <w:sz w:val="24"/>
                <w:szCs w:val="24"/>
              </w:rPr>
              <w:t xml:space="preserve">oporcionadas por los profesionales del CRD. </w:t>
            </w:r>
            <w:r>
              <w:rPr>
                <w:rFonts w:ascii="Arial Narrow" w:eastAsia="Arial Narrow" w:hAnsi="Arial Narrow" w:cs="Arial Narrow"/>
                <w:b/>
                <w:sz w:val="24"/>
                <w:szCs w:val="24"/>
              </w:rPr>
              <w:t>8</w:t>
            </w:r>
            <w:r>
              <w:rPr>
                <w:rFonts w:ascii="Arial Narrow" w:eastAsia="Arial Narrow" w:hAnsi="Arial Narrow" w:cs="Arial Narrow"/>
                <w:sz w:val="24"/>
                <w:szCs w:val="24"/>
              </w:rPr>
              <w:t>- Programar mensualmente microciclos de chequeo para acompañar y evaluar los procesos de preparación de los atletas de proyección y preselección o selección, para lo cual podrá utilizar herramientas tecnológicas</w:t>
            </w:r>
            <w:r>
              <w:rPr>
                <w:rFonts w:ascii="Arial Narrow" w:eastAsia="Arial Narrow" w:hAnsi="Arial Narrow" w:cs="Arial Narrow"/>
                <w:sz w:val="24"/>
                <w:szCs w:val="24"/>
              </w:rPr>
              <w:t xml:space="preserve"> y diversas plataformas que le permitan el desarrollo de las obligaciones contractuales a </w:t>
            </w:r>
            <w:r w:rsidR="00C01824">
              <w:rPr>
                <w:rFonts w:ascii="Arial Narrow" w:eastAsia="Arial Narrow" w:hAnsi="Arial Narrow" w:cs="Arial Narrow"/>
                <w:sz w:val="24"/>
                <w:szCs w:val="24"/>
              </w:rPr>
              <w:t>través de</w:t>
            </w:r>
            <w:r>
              <w:rPr>
                <w:rFonts w:ascii="Arial Narrow" w:eastAsia="Arial Narrow" w:hAnsi="Arial Narrow" w:cs="Arial Narrow"/>
                <w:sz w:val="24"/>
                <w:szCs w:val="24"/>
              </w:rPr>
              <w:t xml:space="preserve"> la virtualidad cuando sea necesario, garantizando una cobertura de orden departamental. </w:t>
            </w:r>
            <w:r>
              <w:rPr>
                <w:rFonts w:ascii="Arial Narrow" w:eastAsia="Arial Narrow" w:hAnsi="Arial Narrow" w:cs="Arial Narrow"/>
                <w:b/>
                <w:sz w:val="24"/>
                <w:szCs w:val="24"/>
              </w:rPr>
              <w:t>9</w:t>
            </w:r>
            <w:r>
              <w:rPr>
                <w:rFonts w:ascii="Arial Narrow" w:eastAsia="Arial Narrow" w:hAnsi="Arial Narrow" w:cs="Arial Narrow"/>
                <w:sz w:val="24"/>
                <w:szCs w:val="24"/>
              </w:rPr>
              <w:t>.- Programar acompañamiento y capacitación para los monitores, prom</w:t>
            </w:r>
            <w:r>
              <w:rPr>
                <w:rFonts w:ascii="Arial Narrow" w:eastAsia="Arial Narrow" w:hAnsi="Arial Narrow" w:cs="Arial Narrow"/>
                <w:sz w:val="24"/>
                <w:szCs w:val="24"/>
              </w:rPr>
              <w:t xml:space="preserve">otores deportivos y entrenadores del departamento en su </w:t>
            </w:r>
            <w:r w:rsidR="00C01824">
              <w:rPr>
                <w:rFonts w:ascii="Arial Narrow" w:eastAsia="Arial Narrow" w:hAnsi="Arial Narrow" w:cs="Arial Narrow"/>
                <w:sz w:val="24"/>
                <w:szCs w:val="24"/>
              </w:rPr>
              <w:t>modalidad en</w:t>
            </w:r>
            <w:r>
              <w:rPr>
                <w:rFonts w:ascii="Arial Narrow" w:eastAsia="Arial Narrow" w:hAnsi="Arial Narrow" w:cs="Arial Narrow"/>
                <w:sz w:val="24"/>
                <w:szCs w:val="24"/>
              </w:rPr>
              <w:t xml:space="preserve"> coordinación con el profesional designado por el CRD. </w:t>
            </w:r>
            <w:r>
              <w:rPr>
                <w:rFonts w:ascii="Arial Narrow" w:eastAsia="Arial Narrow" w:hAnsi="Arial Narrow" w:cs="Arial Narrow"/>
                <w:b/>
                <w:sz w:val="24"/>
                <w:szCs w:val="24"/>
              </w:rPr>
              <w:t>10.-</w:t>
            </w:r>
            <w:r>
              <w:rPr>
                <w:rFonts w:ascii="Arial Narrow" w:eastAsia="Arial Narrow" w:hAnsi="Arial Narrow" w:cs="Arial Narrow"/>
                <w:sz w:val="24"/>
                <w:szCs w:val="24"/>
              </w:rPr>
              <w:t xml:space="preserve"> Asistir y participar a las capacitaciones, eventos y actividades programadas e impartidas por el coordinador del área de Deporte</w:t>
            </w:r>
            <w:r>
              <w:rPr>
                <w:rFonts w:ascii="Arial Narrow" w:eastAsia="Arial Narrow" w:hAnsi="Arial Narrow" w:cs="Arial Narrow"/>
                <w:sz w:val="24"/>
                <w:szCs w:val="24"/>
              </w:rPr>
              <w:t xml:space="preserve"> Asociado o el supervisor del contrato y por los profesionales del Centro de Rendimiento Deportivo. </w:t>
            </w:r>
            <w:r>
              <w:rPr>
                <w:rFonts w:ascii="Arial Narrow" w:eastAsia="Arial Narrow" w:hAnsi="Arial Narrow" w:cs="Arial Narrow"/>
                <w:b/>
                <w:sz w:val="24"/>
                <w:szCs w:val="24"/>
              </w:rPr>
              <w:t>11.-</w:t>
            </w:r>
            <w:r>
              <w:rPr>
                <w:rFonts w:ascii="Arial Narrow" w:eastAsia="Arial Narrow" w:hAnsi="Arial Narrow" w:cs="Arial Narrow"/>
                <w:sz w:val="24"/>
                <w:szCs w:val="24"/>
              </w:rPr>
              <w:t xml:space="preserve"> Atender las recomendaciones que sean formuladas por el  Supervisor, Profesional Universitario  GERARDO PINZON ZUÑIGA, para efectos de ejecutar en debid</w:t>
            </w:r>
            <w:r>
              <w:rPr>
                <w:rFonts w:ascii="Arial Narrow" w:eastAsia="Arial Narrow" w:hAnsi="Arial Narrow" w:cs="Arial Narrow"/>
                <w:sz w:val="24"/>
                <w:szCs w:val="24"/>
              </w:rPr>
              <w:t xml:space="preserve">a forma el objeto del contrato; </w:t>
            </w:r>
            <w:r>
              <w:rPr>
                <w:rFonts w:ascii="Arial Narrow" w:eastAsia="Arial Narrow" w:hAnsi="Arial Narrow" w:cs="Arial Narrow"/>
                <w:b/>
                <w:sz w:val="24"/>
                <w:szCs w:val="24"/>
              </w:rPr>
              <w:t>12.-</w:t>
            </w:r>
            <w:r>
              <w:rPr>
                <w:rFonts w:ascii="Arial Narrow" w:eastAsia="Arial Narrow" w:hAnsi="Arial Narrow" w:cs="Arial Narrow"/>
                <w:sz w:val="24"/>
                <w:szCs w:val="24"/>
              </w:rPr>
              <w:t xml:space="preserve"> Diligenciar oportunamente los documentos institucionales de orden técnico y metodológico, parametrizados en su versión más reciente, los cuales estarán cargados de manera virtual en la herramienta de soporte facilitada </w:t>
            </w:r>
            <w:r>
              <w:rPr>
                <w:rFonts w:ascii="Arial Narrow" w:eastAsia="Arial Narrow" w:hAnsi="Arial Narrow" w:cs="Arial Narrow"/>
                <w:sz w:val="24"/>
                <w:szCs w:val="24"/>
              </w:rPr>
              <w:t xml:space="preserve">por el instituto, así como los informes específicos que le sean solicitados por el supervisor del contrato. </w:t>
            </w:r>
            <w:r>
              <w:rPr>
                <w:rFonts w:ascii="Arial Narrow" w:eastAsia="Arial Narrow" w:hAnsi="Arial Narrow" w:cs="Arial Narrow"/>
                <w:b/>
                <w:sz w:val="24"/>
                <w:szCs w:val="24"/>
              </w:rPr>
              <w:t>13.-</w:t>
            </w:r>
            <w:r>
              <w:rPr>
                <w:rFonts w:ascii="Arial Narrow" w:eastAsia="Arial Narrow" w:hAnsi="Arial Narrow" w:cs="Arial Narrow"/>
                <w:sz w:val="24"/>
                <w:szCs w:val="24"/>
              </w:rPr>
              <w:t xml:space="preserve"> Emitir los informes mensuales acorde con los objetivos de preparación o competencia planificados, con registros fotográficos (donde se evidenci</w:t>
            </w:r>
            <w:r>
              <w:rPr>
                <w:rFonts w:ascii="Arial Narrow" w:eastAsia="Arial Narrow" w:hAnsi="Arial Narrow" w:cs="Arial Narrow"/>
                <w:sz w:val="24"/>
                <w:szCs w:val="24"/>
              </w:rPr>
              <w:t xml:space="preserve">e la participación del contratista) y con los soportes documentales respectivos. </w:t>
            </w:r>
            <w:r>
              <w:rPr>
                <w:rFonts w:ascii="Arial Narrow" w:eastAsia="Arial Narrow" w:hAnsi="Arial Narrow" w:cs="Arial Narrow"/>
                <w:b/>
                <w:sz w:val="24"/>
                <w:szCs w:val="24"/>
              </w:rPr>
              <w:t>14.-</w:t>
            </w:r>
            <w:r>
              <w:rPr>
                <w:rFonts w:ascii="Arial Narrow" w:eastAsia="Arial Narrow" w:hAnsi="Arial Narrow" w:cs="Arial Narrow"/>
                <w:sz w:val="24"/>
                <w:szCs w:val="24"/>
              </w:rPr>
              <w:t xml:space="preserve"> Cumplir con el pago al sistema integral de seguridad social (salud y pensión) y riesgos laborales en el plazo establecido en la normatividad vigente y el Plan Nacional de</w:t>
            </w:r>
            <w:r>
              <w:rPr>
                <w:rFonts w:ascii="Arial Narrow" w:eastAsia="Arial Narrow" w:hAnsi="Arial Narrow" w:cs="Arial Narrow"/>
                <w:sz w:val="24"/>
                <w:szCs w:val="24"/>
              </w:rPr>
              <w:t xml:space="preserve"> Desarrollo 2018 – 2022 “Pacto Por Colombia Pacto Por La Equidad” en los términos del artículo 3.2.7.6 del Decreto 1273 de 2018; </w:t>
            </w:r>
            <w:r>
              <w:rPr>
                <w:rFonts w:ascii="Arial Narrow" w:eastAsia="Arial Narrow" w:hAnsi="Arial Narrow" w:cs="Arial Narrow"/>
                <w:b/>
                <w:sz w:val="24"/>
                <w:szCs w:val="24"/>
              </w:rPr>
              <w:t>15.-</w:t>
            </w:r>
            <w:r>
              <w:rPr>
                <w:rFonts w:ascii="Arial Narrow" w:eastAsia="Arial Narrow" w:hAnsi="Arial Narrow" w:cs="Arial Narrow"/>
                <w:sz w:val="24"/>
                <w:szCs w:val="24"/>
              </w:rPr>
              <w:t xml:space="preserve"> Presentar la cuenta de cobro o factura por el servicio prestado </w:t>
            </w:r>
            <w:r>
              <w:rPr>
                <w:rFonts w:ascii="Arial Narrow" w:eastAsia="Arial Narrow" w:hAnsi="Arial Narrow" w:cs="Arial Narrow"/>
                <w:b/>
                <w:sz w:val="24"/>
                <w:szCs w:val="24"/>
              </w:rPr>
              <w:t>16.-</w:t>
            </w:r>
            <w:r>
              <w:rPr>
                <w:rFonts w:ascii="Arial Narrow" w:eastAsia="Arial Narrow" w:hAnsi="Arial Narrow" w:cs="Arial Narrow"/>
                <w:sz w:val="24"/>
                <w:szCs w:val="24"/>
              </w:rPr>
              <w:t xml:space="preserve"> Registrar y/o actualizar durante el primer mes de eje</w:t>
            </w:r>
            <w:r>
              <w:rPr>
                <w:rFonts w:ascii="Arial Narrow" w:eastAsia="Arial Narrow" w:hAnsi="Arial Narrow" w:cs="Arial Narrow"/>
                <w:sz w:val="24"/>
                <w:szCs w:val="24"/>
              </w:rPr>
              <w:t xml:space="preserve">cución del contrato </w:t>
            </w:r>
            <w:r>
              <w:rPr>
                <w:rFonts w:ascii="Arial Narrow" w:eastAsia="Arial Narrow" w:hAnsi="Arial Narrow" w:cs="Arial Narrow"/>
                <w:sz w:val="24"/>
                <w:szCs w:val="24"/>
              </w:rPr>
              <w:lastRenderedPageBreak/>
              <w:t xml:space="preserve">la hoja de vida en el Sistema de Información y Gestión del Empleo Público SIGEP, para cual requerirá la validación de información por parte de la entidad; </w:t>
            </w:r>
            <w:r>
              <w:rPr>
                <w:rFonts w:ascii="Arial Narrow" w:eastAsia="Arial Narrow" w:hAnsi="Arial Narrow" w:cs="Arial Narrow"/>
                <w:b/>
                <w:sz w:val="24"/>
                <w:szCs w:val="24"/>
              </w:rPr>
              <w:t>17.-</w:t>
            </w:r>
            <w:r>
              <w:rPr>
                <w:rFonts w:ascii="Arial Narrow" w:eastAsia="Arial Narrow" w:hAnsi="Arial Narrow" w:cs="Arial Narrow"/>
                <w:sz w:val="24"/>
                <w:szCs w:val="24"/>
              </w:rPr>
              <w:t>Responder por los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elementos devolutivos que le hayan sido suministrados con o</w:t>
            </w:r>
            <w:r>
              <w:rPr>
                <w:rFonts w:ascii="Arial Narrow" w:eastAsia="Arial Narrow" w:hAnsi="Arial Narrow" w:cs="Arial Narrow"/>
                <w:sz w:val="24"/>
                <w:szCs w:val="24"/>
              </w:rPr>
              <w:t xml:space="preserve">casión de la ejecución contractual, a la terminación del contrato o cuando le sean solicitados por el supervisor; salvo el deterioro normal causado por el uso legítimo;. </w:t>
            </w:r>
            <w:r>
              <w:rPr>
                <w:rFonts w:ascii="Arial Narrow" w:eastAsia="Arial Narrow" w:hAnsi="Arial Narrow" w:cs="Arial Narrow"/>
                <w:b/>
                <w:sz w:val="24"/>
                <w:szCs w:val="24"/>
              </w:rPr>
              <w:t>8.-</w:t>
            </w:r>
            <w:r>
              <w:rPr>
                <w:rFonts w:ascii="Arial Narrow" w:eastAsia="Arial Narrow" w:hAnsi="Arial Narrow" w:cs="Arial Narrow"/>
                <w:sz w:val="24"/>
                <w:szCs w:val="24"/>
              </w:rPr>
              <w:t xml:space="preserve"> Para efectos del informe final, en cumplimiento del artículo 2.8.2.2.4. del Decret</w:t>
            </w:r>
            <w:r>
              <w:rPr>
                <w:rFonts w:ascii="Arial Narrow" w:eastAsia="Arial Narrow" w:hAnsi="Arial Narrow" w:cs="Arial Narrow"/>
                <w:sz w:val="24"/>
                <w:szCs w:val="24"/>
              </w:rPr>
              <w:t xml:space="preserve">o 1080 de 2015, deberá entregar mediante el diligenciamiento del formato único de inventario documental aprobado por la entidad, y dando aplicación a la Tabla de retención documental, los archivos que se encuentren en poder del contratista. </w:t>
            </w:r>
            <w:r>
              <w:rPr>
                <w:rFonts w:ascii="Arial Narrow" w:eastAsia="Arial Narrow" w:hAnsi="Arial Narrow" w:cs="Arial Narrow"/>
                <w:b/>
                <w:sz w:val="24"/>
                <w:szCs w:val="24"/>
              </w:rPr>
              <w:t>19.-</w:t>
            </w:r>
            <w:r>
              <w:rPr>
                <w:rFonts w:ascii="Arial Narrow" w:eastAsia="Arial Narrow" w:hAnsi="Arial Narrow" w:cs="Arial Narrow"/>
                <w:sz w:val="24"/>
                <w:szCs w:val="24"/>
              </w:rPr>
              <w:t xml:space="preserve"> Apoyar con</w:t>
            </w:r>
            <w:r>
              <w:rPr>
                <w:rFonts w:ascii="Arial Narrow" w:eastAsia="Arial Narrow" w:hAnsi="Arial Narrow" w:cs="Arial Narrow"/>
                <w:sz w:val="24"/>
                <w:szCs w:val="24"/>
              </w:rPr>
              <w:t xml:space="preserve"> la elaboración de la documentación pertinente del proceso que lidera o ejecuta, para la correspondiente implementación del Sistema de Gestión de Calidad basado en la ISO 9001:2015 que opte a certificar el </w:t>
            </w:r>
            <w:proofErr w:type="spellStart"/>
            <w:r>
              <w:rPr>
                <w:rFonts w:ascii="Arial Narrow" w:eastAsia="Arial Narrow" w:hAnsi="Arial Narrow" w:cs="Arial Narrow"/>
                <w:sz w:val="24"/>
                <w:szCs w:val="24"/>
              </w:rPr>
              <w:t>Inderhuila</w:t>
            </w:r>
            <w:proofErr w:type="spellEnd"/>
            <w:r>
              <w:rPr>
                <w:rFonts w:ascii="Arial Narrow" w:eastAsia="Arial Narrow" w:hAnsi="Arial Narrow" w:cs="Arial Narrow"/>
                <w:sz w:val="24"/>
                <w:szCs w:val="24"/>
              </w:rPr>
              <w:t xml:space="preserve">. </w:t>
            </w:r>
            <w:r>
              <w:rPr>
                <w:rFonts w:ascii="Arial Narrow" w:eastAsia="Arial Narrow" w:hAnsi="Arial Narrow" w:cs="Arial Narrow"/>
                <w:b/>
                <w:sz w:val="24"/>
                <w:szCs w:val="24"/>
              </w:rPr>
              <w:t>20.-</w:t>
            </w:r>
            <w:r>
              <w:rPr>
                <w:rFonts w:ascii="Arial Narrow" w:eastAsia="Arial Narrow" w:hAnsi="Arial Narrow" w:cs="Arial Narrow"/>
                <w:sz w:val="24"/>
                <w:szCs w:val="24"/>
              </w:rPr>
              <w:t xml:space="preserve">Cumplir con las demás actividades </w:t>
            </w:r>
            <w:r>
              <w:rPr>
                <w:rFonts w:ascii="Arial Narrow" w:eastAsia="Arial Narrow" w:hAnsi="Arial Narrow" w:cs="Arial Narrow"/>
                <w:sz w:val="24"/>
                <w:szCs w:val="24"/>
              </w:rPr>
              <w:t>que delegue o señale la Dirección inherentes a la naturaleza del contrato.</w:t>
            </w:r>
          </w:p>
          <w:p w14:paraId="5BF23DCF" w14:textId="77777777" w:rsidR="00C90B4E" w:rsidRDefault="00C90B4E">
            <w:pPr>
              <w:widowControl w:val="0"/>
              <w:tabs>
                <w:tab w:val="left" w:pos="2282"/>
              </w:tabs>
              <w:ind w:right="-26"/>
              <w:jc w:val="both"/>
              <w:rPr>
                <w:rFonts w:ascii="Arial Narrow" w:eastAsia="Arial Narrow" w:hAnsi="Arial Narrow" w:cs="Arial Narrow"/>
                <w:sz w:val="24"/>
                <w:szCs w:val="24"/>
              </w:rPr>
            </w:pPr>
            <w:bookmarkStart w:id="1" w:name="_heading=h.tqyfa9n8r472" w:colFirst="0" w:colLast="0"/>
            <w:bookmarkEnd w:id="1"/>
          </w:p>
          <w:p w14:paraId="773A09AF" w14:textId="77777777" w:rsidR="00C90B4E" w:rsidRDefault="00AB14E4">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OBLIGACIONES DEL INDERHUILA</w:t>
            </w:r>
          </w:p>
          <w:p w14:paraId="08927677" w14:textId="1AF006A9"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1. </w:t>
            </w:r>
            <w:r>
              <w:rPr>
                <w:rFonts w:ascii="Arial Narrow" w:eastAsia="Arial Narrow" w:hAnsi="Arial Narrow" w:cs="Arial Narrow"/>
                <w:sz w:val="24"/>
                <w:szCs w:val="24"/>
              </w:rPr>
              <w:t xml:space="preserve">Ejercer el respectivo control en el cumplimiento del objeto del contrato y expedir el recibo de cumplimiento a satisfacción. </w:t>
            </w:r>
            <w:r>
              <w:rPr>
                <w:rFonts w:ascii="Arial Narrow" w:eastAsia="Arial Narrow" w:hAnsi="Arial Narrow" w:cs="Arial Narrow"/>
                <w:b/>
                <w:sz w:val="24"/>
                <w:szCs w:val="24"/>
              </w:rPr>
              <w:t>2</w:t>
            </w:r>
            <w:r>
              <w:rPr>
                <w:rFonts w:ascii="Arial Narrow" w:eastAsia="Arial Narrow" w:hAnsi="Arial Narrow" w:cs="Arial Narrow"/>
                <w:sz w:val="24"/>
                <w:szCs w:val="24"/>
              </w:rPr>
              <w:t>. Pagar el valor de lo</w:t>
            </w:r>
            <w:r>
              <w:rPr>
                <w:rFonts w:ascii="Arial Narrow" w:eastAsia="Arial Narrow" w:hAnsi="Arial Narrow" w:cs="Arial Narrow"/>
                <w:sz w:val="24"/>
                <w:szCs w:val="24"/>
              </w:rPr>
              <w:t xml:space="preserve">s honorarios establecido en el contrato de acuerdo con los términos establecidos. </w:t>
            </w:r>
            <w:r>
              <w:rPr>
                <w:rFonts w:ascii="Arial Narrow" w:eastAsia="Arial Narrow" w:hAnsi="Arial Narrow" w:cs="Arial Narrow"/>
                <w:b/>
                <w:sz w:val="24"/>
                <w:szCs w:val="24"/>
              </w:rPr>
              <w:t>3.</w:t>
            </w:r>
            <w:r>
              <w:rPr>
                <w:rFonts w:ascii="Arial Narrow" w:eastAsia="Arial Narrow" w:hAnsi="Arial Narrow" w:cs="Arial Narrow"/>
                <w:sz w:val="24"/>
                <w:szCs w:val="24"/>
              </w:rPr>
              <w:t xml:space="preserve"> Suministrar al Contratista todos aquellos documentos, información e insumos que requiera para el desarrollo de la actividad encomendada. </w:t>
            </w:r>
            <w:r>
              <w:rPr>
                <w:rFonts w:ascii="Arial Narrow" w:eastAsia="Arial Narrow" w:hAnsi="Arial Narrow" w:cs="Arial Narrow"/>
                <w:b/>
                <w:sz w:val="24"/>
                <w:szCs w:val="24"/>
              </w:rPr>
              <w:t>4</w:t>
            </w:r>
            <w:r>
              <w:rPr>
                <w:rFonts w:ascii="Arial Narrow" w:eastAsia="Arial Narrow" w:hAnsi="Arial Narrow" w:cs="Arial Narrow"/>
                <w:sz w:val="24"/>
                <w:szCs w:val="24"/>
              </w:rPr>
              <w:t xml:space="preserve">. Prestar su colaboración para el cumplimiento de las obligaciones del Contratista. </w:t>
            </w:r>
            <w:r>
              <w:rPr>
                <w:rFonts w:ascii="Arial Narrow" w:eastAsia="Arial Narrow" w:hAnsi="Arial Narrow" w:cs="Arial Narrow"/>
                <w:b/>
                <w:sz w:val="24"/>
                <w:szCs w:val="24"/>
              </w:rPr>
              <w:t xml:space="preserve">5. </w:t>
            </w:r>
            <w:r>
              <w:rPr>
                <w:rFonts w:ascii="Arial Narrow" w:eastAsia="Arial Narrow" w:hAnsi="Arial Narrow" w:cs="Arial Narrow"/>
                <w:sz w:val="24"/>
                <w:szCs w:val="24"/>
              </w:rPr>
              <w:t xml:space="preserve">Delegar de manera oportuna el </w:t>
            </w:r>
            <w:r>
              <w:rPr>
                <w:rFonts w:ascii="Arial Narrow" w:eastAsia="Arial Narrow" w:hAnsi="Arial Narrow" w:cs="Arial Narrow"/>
                <w:sz w:val="24"/>
                <w:szCs w:val="24"/>
              </w:rPr>
              <w:t xml:space="preserve">supervisor del </w:t>
            </w:r>
            <w:r w:rsidR="00C01824">
              <w:rPr>
                <w:rFonts w:ascii="Arial Narrow" w:eastAsia="Arial Narrow" w:hAnsi="Arial Narrow" w:cs="Arial Narrow"/>
                <w:sz w:val="24"/>
                <w:szCs w:val="24"/>
              </w:rPr>
              <w:t>contrato.</w:t>
            </w:r>
          </w:p>
        </w:tc>
      </w:tr>
      <w:tr w:rsidR="00C90B4E" w14:paraId="15983DF3" w14:textId="77777777">
        <w:trPr>
          <w:trHeight w:val="240"/>
          <w:jc w:val="center"/>
        </w:trPr>
        <w:tc>
          <w:tcPr>
            <w:tcW w:w="10485" w:type="dxa"/>
            <w:gridSpan w:val="12"/>
          </w:tcPr>
          <w:p w14:paraId="61641841" w14:textId="77777777" w:rsidR="00C90B4E" w:rsidRDefault="00AB14E4">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14. PUBLICIDAD DEL CONTRATO</w:t>
            </w:r>
          </w:p>
          <w:p w14:paraId="58036721" w14:textId="77777777" w:rsidR="00C90B4E" w:rsidRDefault="00C90B4E">
            <w:pPr>
              <w:widowControl w:val="0"/>
              <w:tabs>
                <w:tab w:val="right" w:pos="9488"/>
              </w:tabs>
              <w:jc w:val="both"/>
              <w:rPr>
                <w:rFonts w:ascii="Arial Narrow" w:eastAsia="Arial Narrow" w:hAnsi="Arial Narrow" w:cs="Arial Narrow"/>
                <w:b/>
                <w:sz w:val="24"/>
                <w:szCs w:val="24"/>
              </w:rPr>
            </w:pPr>
          </w:p>
        </w:tc>
      </w:tr>
      <w:tr w:rsidR="00C90B4E" w14:paraId="231F68F1" w14:textId="77777777">
        <w:trPr>
          <w:trHeight w:val="240"/>
          <w:jc w:val="center"/>
        </w:trPr>
        <w:tc>
          <w:tcPr>
            <w:tcW w:w="10485" w:type="dxa"/>
            <w:gridSpan w:val="12"/>
          </w:tcPr>
          <w:p w14:paraId="0C8D4868" w14:textId="77777777" w:rsidR="00C90B4E" w:rsidRDefault="00AB14E4">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El presente contrato será publicado en la página del SECOP II </w:t>
            </w:r>
            <w:hyperlink r:id="rId9">
              <w:r>
                <w:rPr>
                  <w:rFonts w:ascii="Arial Narrow" w:eastAsia="Arial Narrow" w:hAnsi="Arial Narrow" w:cs="Arial Narrow"/>
                  <w:color w:val="0563C1"/>
                  <w:sz w:val="24"/>
                  <w:szCs w:val="24"/>
                  <w:u w:val="single"/>
                </w:rPr>
                <w:t>https://colombiacompra.gov.co/secop-ii</w:t>
              </w:r>
            </w:hyperlink>
            <w:r>
              <w:rPr>
                <w:rFonts w:ascii="Arial Narrow" w:eastAsia="Arial Narrow" w:hAnsi="Arial Narrow" w:cs="Arial Narrow"/>
                <w:sz w:val="24"/>
                <w:szCs w:val="24"/>
              </w:rPr>
              <w:t xml:space="preserve"> en atención a lo dispuesto en la Subsecci</w:t>
            </w:r>
            <w:r>
              <w:rPr>
                <w:rFonts w:ascii="Arial Narrow" w:eastAsia="Arial Narrow" w:hAnsi="Arial Narrow" w:cs="Arial Narrow"/>
                <w:sz w:val="24"/>
                <w:szCs w:val="24"/>
              </w:rPr>
              <w:t>ón 7 Artículo 2.2.1.1.1.7.1. Publicidad en el SECOP del Decreto 1082 del 2015</w:t>
            </w:r>
          </w:p>
        </w:tc>
      </w:tr>
      <w:tr w:rsidR="00C90B4E" w14:paraId="19953B63" w14:textId="77777777">
        <w:trPr>
          <w:trHeight w:val="240"/>
          <w:jc w:val="center"/>
        </w:trPr>
        <w:tc>
          <w:tcPr>
            <w:tcW w:w="10485" w:type="dxa"/>
            <w:gridSpan w:val="12"/>
          </w:tcPr>
          <w:p w14:paraId="0709B102" w14:textId="77777777" w:rsidR="00C90B4E" w:rsidRDefault="00AB14E4">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t>15. GARANTÍAS</w:t>
            </w:r>
          </w:p>
          <w:p w14:paraId="19D849D5" w14:textId="77777777" w:rsidR="00C90B4E" w:rsidRDefault="00C90B4E">
            <w:pPr>
              <w:widowControl w:val="0"/>
              <w:tabs>
                <w:tab w:val="right" w:pos="9488"/>
              </w:tabs>
              <w:jc w:val="both"/>
              <w:rPr>
                <w:rFonts w:ascii="Arial Narrow" w:eastAsia="Arial Narrow" w:hAnsi="Arial Narrow" w:cs="Arial Narrow"/>
                <w:b/>
                <w:sz w:val="24"/>
                <w:szCs w:val="24"/>
              </w:rPr>
            </w:pPr>
          </w:p>
        </w:tc>
      </w:tr>
      <w:tr w:rsidR="00C90B4E" w14:paraId="16ABDB5C" w14:textId="77777777">
        <w:trPr>
          <w:trHeight w:val="240"/>
          <w:jc w:val="center"/>
        </w:trPr>
        <w:tc>
          <w:tcPr>
            <w:tcW w:w="10485" w:type="dxa"/>
            <w:gridSpan w:val="12"/>
          </w:tcPr>
          <w:p w14:paraId="0D13F1A0"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el presente contrato no se exige la garantía única en atención a lo dispuesto en el numeral 19 inciso 4 de la Ley 80 de 1993, ley 1150 de 2007 y </w:t>
            </w:r>
            <w:r>
              <w:rPr>
                <w:rFonts w:ascii="Arial Narrow" w:eastAsia="Arial Narrow" w:hAnsi="Arial Narrow" w:cs="Arial Narrow"/>
                <w:sz w:val="24"/>
                <w:szCs w:val="24"/>
              </w:rPr>
              <w:t>Decreto 1082 de 2015. No obligatoriedad de garantías. En la contratación directa las exigencias de garantías establecidas en la sección 3, que corresponde a los artículos 2.2.1.2.3.1. al 2.2.1.2.3.5.1 del presente decreto no es obligatorio y la justificaci</w:t>
            </w:r>
            <w:r>
              <w:rPr>
                <w:rFonts w:ascii="Arial Narrow" w:eastAsia="Arial Narrow" w:hAnsi="Arial Narrow" w:cs="Arial Narrow"/>
                <w:sz w:val="24"/>
                <w:szCs w:val="24"/>
              </w:rPr>
              <w:t>ón para exigirlas o no debe estar en los estudios previos.  </w:t>
            </w:r>
          </w:p>
          <w:p w14:paraId="5129447E" w14:textId="77777777" w:rsidR="00C90B4E" w:rsidRDefault="00C90B4E">
            <w:pPr>
              <w:pBdr>
                <w:bottom w:val="single" w:sz="6" w:space="1" w:color="000000"/>
              </w:pBdr>
              <w:jc w:val="both"/>
              <w:rPr>
                <w:rFonts w:ascii="Arial Narrow" w:eastAsia="Arial Narrow" w:hAnsi="Arial Narrow" w:cs="Arial Narrow"/>
                <w:sz w:val="24"/>
                <w:szCs w:val="24"/>
              </w:rPr>
            </w:pPr>
          </w:p>
          <w:p w14:paraId="3735668C"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Analizando la naturaleza del objeto a desarrollar y conforme a las actividades las cuales se programan de manera periódica (mensual) bajo la coordinación o supervisión del jefe de la dependencia</w:t>
            </w:r>
            <w:r>
              <w:rPr>
                <w:rFonts w:ascii="Arial Narrow" w:eastAsia="Arial Narrow" w:hAnsi="Arial Narrow" w:cs="Arial Narrow"/>
                <w:sz w:val="24"/>
                <w:szCs w:val="24"/>
              </w:rPr>
              <w:t>, no se consideran riesgos de incumplimiento. Por otro lado, el perfil exigido tanto en la idoneidad como la experiencia, son garantías para la adecuada ejecución, evitando su siniestralidad.</w:t>
            </w:r>
          </w:p>
        </w:tc>
      </w:tr>
    </w:tbl>
    <w:p w14:paraId="5A0B0B5F" w14:textId="77777777" w:rsidR="00C90B4E" w:rsidRDefault="00C90B4E">
      <w:pPr>
        <w:spacing w:after="0" w:line="240" w:lineRule="auto"/>
        <w:rPr>
          <w:rFonts w:ascii="Arial Narrow" w:eastAsia="Arial Narrow" w:hAnsi="Arial Narrow" w:cs="Arial Narrow"/>
          <w:b/>
          <w:color w:val="FF0000"/>
          <w:sz w:val="24"/>
          <w:szCs w:val="24"/>
        </w:rPr>
      </w:pPr>
    </w:p>
    <w:tbl>
      <w:tblPr>
        <w:tblStyle w:val="afe"/>
        <w:tblW w:w="1050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503"/>
      </w:tblGrid>
      <w:tr w:rsidR="00C90B4E" w14:paraId="0AF6CD3B" w14:textId="77777777">
        <w:trPr>
          <w:trHeight w:val="240"/>
          <w:jc w:val="center"/>
        </w:trPr>
        <w:tc>
          <w:tcPr>
            <w:tcW w:w="10501" w:type="dxa"/>
          </w:tcPr>
          <w:p w14:paraId="74C02921" w14:textId="77777777" w:rsidR="00C90B4E" w:rsidRDefault="00AB14E4">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COHERENCIA CON EL PLAN DE DESARROLLO</w:t>
            </w:r>
          </w:p>
        </w:tc>
      </w:tr>
      <w:tr w:rsidR="00C90B4E" w14:paraId="66826BA1" w14:textId="77777777">
        <w:trPr>
          <w:trHeight w:val="240"/>
          <w:jc w:val="center"/>
        </w:trPr>
        <w:tc>
          <w:tcPr>
            <w:tcW w:w="10501" w:type="dxa"/>
          </w:tcPr>
          <w:p w14:paraId="392BF5D3"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PLAN DE DESARROLLO</w:t>
            </w:r>
            <w:proofErr w:type="gramStart"/>
            <w:r>
              <w:rPr>
                <w:rFonts w:ascii="Arial Narrow" w:eastAsia="Arial Narrow" w:hAnsi="Arial Narrow" w:cs="Arial Narrow"/>
                <w:b/>
                <w:sz w:val="24"/>
                <w:szCs w:val="24"/>
              </w:rPr>
              <w:t xml:space="preserve">:  </w:t>
            </w:r>
            <w:r>
              <w:rPr>
                <w:rFonts w:ascii="Arial Narrow" w:eastAsia="Arial Narrow" w:hAnsi="Arial Narrow" w:cs="Arial Narrow"/>
                <w:sz w:val="24"/>
                <w:szCs w:val="24"/>
              </w:rPr>
              <w:t>“</w:t>
            </w:r>
            <w:proofErr w:type="gramEnd"/>
            <w:r>
              <w:rPr>
                <w:rFonts w:ascii="Arial Narrow" w:eastAsia="Arial Narrow" w:hAnsi="Arial Narrow" w:cs="Arial Narrow"/>
                <w:sz w:val="24"/>
                <w:szCs w:val="24"/>
              </w:rPr>
              <w:t>HU</w:t>
            </w:r>
            <w:r>
              <w:rPr>
                <w:rFonts w:ascii="Arial Narrow" w:eastAsia="Arial Narrow" w:hAnsi="Arial Narrow" w:cs="Arial Narrow"/>
                <w:sz w:val="24"/>
                <w:szCs w:val="24"/>
              </w:rPr>
              <w:t>ILA CRECE 2020-2023”</w:t>
            </w:r>
          </w:p>
        </w:tc>
      </w:tr>
      <w:tr w:rsidR="00C90B4E" w14:paraId="10177109" w14:textId="77777777">
        <w:trPr>
          <w:trHeight w:val="240"/>
          <w:jc w:val="center"/>
        </w:trPr>
        <w:tc>
          <w:tcPr>
            <w:tcW w:w="10501" w:type="dxa"/>
          </w:tcPr>
          <w:p w14:paraId="3467E05F"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ESTRATEGIA:  </w:t>
            </w:r>
            <w:r>
              <w:rPr>
                <w:rFonts w:ascii="Arial Narrow" w:eastAsia="Arial Narrow" w:hAnsi="Arial Narrow" w:cs="Arial Narrow"/>
                <w:sz w:val="24"/>
                <w:szCs w:val="24"/>
              </w:rPr>
              <w:t>MEJORANDO LA RECREACIÓN Y EL RENDIMIENTO DEPORTIVO DE LOS ATLETAS HUILENSES A TRAVÉS DE LA RECUPERACIÓN, MEJORAMIENTO Y CONSTRUCCIÓN DE ESCENARIOS DEPORTIVOS</w:t>
            </w:r>
          </w:p>
        </w:tc>
      </w:tr>
      <w:tr w:rsidR="00C90B4E" w14:paraId="443F8D4D" w14:textId="77777777">
        <w:trPr>
          <w:trHeight w:val="240"/>
          <w:jc w:val="center"/>
        </w:trPr>
        <w:tc>
          <w:tcPr>
            <w:tcW w:w="10501" w:type="dxa"/>
          </w:tcPr>
          <w:p w14:paraId="6E58158C"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PROGRAMA:  4302. </w:t>
            </w:r>
            <w:r>
              <w:rPr>
                <w:rFonts w:ascii="Arial Narrow" w:eastAsia="Arial Narrow" w:hAnsi="Arial Narrow" w:cs="Arial Narrow"/>
                <w:sz w:val="24"/>
                <w:szCs w:val="24"/>
              </w:rPr>
              <w:t xml:space="preserve">Huila crece con la formación y </w:t>
            </w:r>
            <w:r>
              <w:rPr>
                <w:rFonts w:ascii="Arial Narrow" w:eastAsia="Arial Narrow" w:hAnsi="Arial Narrow" w:cs="Arial Narrow"/>
                <w:sz w:val="24"/>
                <w:szCs w:val="24"/>
              </w:rPr>
              <w:t>preparación de deportistas</w:t>
            </w:r>
          </w:p>
        </w:tc>
      </w:tr>
      <w:tr w:rsidR="00C90B4E" w14:paraId="45C428B8" w14:textId="77777777">
        <w:trPr>
          <w:trHeight w:val="240"/>
          <w:jc w:val="center"/>
        </w:trPr>
        <w:tc>
          <w:tcPr>
            <w:tcW w:w="10501" w:type="dxa"/>
          </w:tcPr>
          <w:p w14:paraId="551C9D1C" w14:textId="77777777" w:rsidR="00C90B4E" w:rsidRDefault="00AB14E4">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OBJETIVO: </w:t>
            </w:r>
            <w:r>
              <w:rPr>
                <w:rFonts w:ascii="Arial Narrow" w:eastAsia="Arial Narrow" w:hAnsi="Arial Narrow" w:cs="Arial Narrow"/>
                <w:sz w:val="24"/>
                <w:szCs w:val="24"/>
              </w:rPr>
              <w:t>IMPULSAR LA PARTICIPACIÓN DE LOS DIFERENTES GRUPOS POBLACIONALES EN LOS PROYECTOS INSTITUCIONALES</w:t>
            </w:r>
          </w:p>
        </w:tc>
      </w:tr>
      <w:tr w:rsidR="00C90B4E" w14:paraId="66E00C79" w14:textId="77777777">
        <w:trPr>
          <w:trHeight w:val="240"/>
          <w:jc w:val="center"/>
        </w:trPr>
        <w:tc>
          <w:tcPr>
            <w:tcW w:w="10501" w:type="dxa"/>
          </w:tcPr>
          <w:p w14:paraId="115AE3C1"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INDICADOR DE RESULTADO: </w:t>
            </w:r>
            <w:r>
              <w:rPr>
                <w:rFonts w:ascii="Arial Narrow" w:eastAsia="Arial Narrow" w:hAnsi="Arial Narrow" w:cs="Arial Narrow"/>
                <w:sz w:val="24"/>
                <w:szCs w:val="24"/>
              </w:rPr>
              <w:t>DEPORTISTAS QUE PARTICIPAN EN EVENTOS DEPORTIVOS DE ALTO RENDIMIENTO</w:t>
            </w:r>
          </w:p>
        </w:tc>
      </w:tr>
      <w:tr w:rsidR="00C90B4E" w14:paraId="5F6A592D" w14:textId="77777777">
        <w:trPr>
          <w:trHeight w:val="240"/>
          <w:jc w:val="center"/>
        </w:trPr>
        <w:tc>
          <w:tcPr>
            <w:tcW w:w="10501" w:type="dxa"/>
          </w:tcPr>
          <w:p w14:paraId="3C4B61FD" w14:textId="77777777" w:rsidR="00C90B4E" w:rsidRDefault="00AB14E4">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PRODUCTO: </w:t>
            </w:r>
          </w:p>
          <w:p w14:paraId="32FAED32"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SERVICIO DE IDENTIFICACIÓN DE TALENTOS DEPORTIVOS</w:t>
            </w:r>
          </w:p>
        </w:tc>
      </w:tr>
      <w:tr w:rsidR="00C90B4E" w14:paraId="72919823" w14:textId="77777777">
        <w:trPr>
          <w:trHeight w:val="240"/>
          <w:jc w:val="center"/>
        </w:trPr>
        <w:tc>
          <w:tcPr>
            <w:tcW w:w="10501" w:type="dxa"/>
          </w:tcPr>
          <w:p w14:paraId="0DEBEE2A" w14:textId="77777777" w:rsidR="00C90B4E" w:rsidRDefault="00AB14E4">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METAS DEL PROYECTO</w:t>
            </w:r>
          </w:p>
          <w:p w14:paraId="2F1C7A6E" w14:textId="77777777" w:rsidR="00C90B4E" w:rsidRDefault="00AB14E4">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sz w:val="24"/>
                <w:szCs w:val="24"/>
              </w:rPr>
              <w:t>- SERVICIO DE IDENTIFICACIÓN DE TALENTOS DEPORTIVOS PARA 200 PERSONAS</w:t>
            </w:r>
          </w:p>
        </w:tc>
      </w:tr>
      <w:tr w:rsidR="00C90B4E" w14:paraId="540BB969" w14:textId="77777777">
        <w:trPr>
          <w:trHeight w:val="240"/>
          <w:jc w:val="center"/>
        </w:trPr>
        <w:tc>
          <w:tcPr>
            <w:tcW w:w="10501" w:type="dxa"/>
          </w:tcPr>
          <w:p w14:paraId="5686702C" w14:textId="77777777" w:rsidR="00C90B4E" w:rsidRDefault="00AB14E4">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ACTIVIDAD DEL PROYECTO: </w:t>
            </w:r>
          </w:p>
          <w:p w14:paraId="7E8A32C1"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OFRECER ATENCIÓN INTEGRAL A LOS DEPORTISTAS PERTENECIENTES A LAS DIFERENTES LIGAS DEPORTIV</w:t>
            </w:r>
            <w:r>
              <w:rPr>
                <w:rFonts w:ascii="Arial Narrow" w:eastAsia="Arial Narrow" w:hAnsi="Arial Narrow" w:cs="Arial Narrow"/>
                <w:sz w:val="24"/>
                <w:szCs w:val="24"/>
              </w:rPr>
              <w:t>AS DEL DEPARTAMENTO, BRINDÁNDOLES ASISTENCIA TÉCNICA, MÉDICA, PSICOLÓGICA Y FÍSICA, CON EL PERSONAL PROFESIONAL</w:t>
            </w:r>
          </w:p>
          <w:p w14:paraId="16CA1019" w14:textId="77777777" w:rsidR="00C90B4E" w:rsidRDefault="00C90B4E">
            <w:pPr>
              <w:pBdr>
                <w:bottom w:val="single" w:sz="6" w:space="1" w:color="000000"/>
              </w:pBdr>
              <w:jc w:val="both"/>
              <w:rPr>
                <w:rFonts w:ascii="Arial Narrow" w:eastAsia="Arial Narrow" w:hAnsi="Arial Narrow" w:cs="Arial Narrow"/>
                <w:sz w:val="24"/>
                <w:szCs w:val="24"/>
              </w:rPr>
            </w:pPr>
          </w:p>
          <w:p w14:paraId="60D85DD4"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INCENTIVAR ECONÓMICAMENTE A DEPORTISTAS ÉLITE DEL HUILA, CON BASE EN LA LEY 1389 DE 2010 Y LA RESOLUCIÓN No 074 DE 2021</w:t>
            </w:r>
          </w:p>
          <w:p w14:paraId="67948A8B" w14:textId="77777777" w:rsidR="00C90B4E" w:rsidRDefault="00C90B4E">
            <w:pPr>
              <w:pBdr>
                <w:bottom w:val="single" w:sz="6" w:space="1" w:color="000000"/>
              </w:pBdr>
              <w:jc w:val="both"/>
              <w:rPr>
                <w:rFonts w:ascii="Arial Narrow" w:eastAsia="Arial Narrow" w:hAnsi="Arial Narrow" w:cs="Arial Narrow"/>
                <w:sz w:val="24"/>
                <w:szCs w:val="24"/>
              </w:rPr>
            </w:pPr>
          </w:p>
          <w:p w14:paraId="4893F25A"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REALIZAR EL PLAN DE ES</w:t>
            </w:r>
            <w:r>
              <w:rPr>
                <w:rFonts w:ascii="Arial Narrow" w:eastAsia="Arial Narrow" w:hAnsi="Arial Narrow" w:cs="Arial Narrow"/>
                <w:sz w:val="24"/>
                <w:szCs w:val="24"/>
              </w:rPr>
              <w:t>TÍMULOS AL DEPORTE Y LA RECREACIÓN</w:t>
            </w:r>
          </w:p>
          <w:p w14:paraId="6EC54A33" w14:textId="77777777" w:rsidR="00C90B4E" w:rsidRDefault="00C90B4E">
            <w:pPr>
              <w:pBdr>
                <w:bottom w:val="single" w:sz="6" w:space="1" w:color="000000"/>
              </w:pBdr>
              <w:jc w:val="both"/>
              <w:rPr>
                <w:rFonts w:ascii="Arial Narrow" w:eastAsia="Arial Narrow" w:hAnsi="Arial Narrow" w:cs="Arial Narrow"/>
                <w:sz w:val="24"/>
                <w:szCs w:val="24"/>
              </w:rPr>
            </w:pPr>
          </w:p>
          <w:p w14:paraId="21BC68C3"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INCENTIVAR LOS TALENTOS DEPORTIVOS IDENTIFICADOS EN EL DEPARTAMENTO DEL HUILA</w:t>
            </w:r>
          </w:p>
        </w:tc>
      </w:tr>
      <w:tr w:rsidR="00C90B4E" w14:paraId="5F480E09" w14:textId="77777777">
        <w:trPr>
          <w:trHeight w:val="240"/>
          <w:jc w:val="center"/>
        </w:trPr>
        <w:tc>
          <w:tcPr>
            <w:tcW w:w="10501" w:type="dxa"/>
          </w:tcPr>
          <w:p w14:paraId="60D4D04D"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ACTIVIDAD INCORPORADA EN EL CUADRO DE COSTOS       </w:t>
            </w:r>
            <w:r>
              <w:rPr>
                <w:rFonts w:ascii="Arial Narrow" w:eastAsia="Arial Narrow" w:hAnsi="Arial Narrow" w:cs="Arial Narrow"/>
                <w:sz w:val="24"/>
                <w:szCs w:val="24"/>
              </w:rPr>
              <w:t xml:space="preserve"> SI  </w:t>
            </w:r>
            <w:r>
              <w:rPr>
                <w:rFonts w:ascii="Arial Narrow" w:eastAsia="Arial Narrow" w:hAnsi="Arial Narrow" w:cs="Arial Narrow"/>
                <w:b/>
                <w:sz w:val="24"/>
                <w:szCs w:val="24"/>
              </w:rPr>
              <w:t xml:space="preserve"> X         </w:t>
            </w:r>
            <w:r>
              <w:rPr>
                <w:rFonts w:ascii="Arial Narrow" w:eastAsia="Arial Narrow" w:hAnsi="Arial Narrow" w:cs="Arial Narrow"/>
                <w:sz w:val="24"/>
                <w:szCs w:val="24"/>
              </w:rPr>
              <w:t>NO</w:t>
            </w:r>
          </w:p>
        </w:tc>
      </w:tr>
      <w:tr w:rsidR="00C90B4E" w14:paraId="00C850EC" w14:textId="77777777">
        <w:trPr>
          <w:trHeight w:val="240"/>
          <w:jc w:val="center"/>
        </w:trPr>
        <w:tc>
          <w:tcPr>
            <w:tcW w:w="10501" w:type="dxa"/>
          </w:tcPr>
          <w:p w14:paraId="6A4F56F8"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INSUMOS QUE AFECTA: </w:t>
            </w:r>
            <w:r>
              <w:rPr>
                <w:rFonts w:ascii="Arial Narrow" w:eastAsia="Arial Narrow" w:hAnsi="Arial Narrow" w:cs="Arial Narrow"/>
                <w:sz w:val="24"/>
                <w:szCs w:val="24"/>
              </w:rPr>
              <w:t xml:space="preserve">SERVICIOS PARA LA COMUNIDAD, SOCIALES Y </w:t>
            </w:r>
            <w:r>
              <w:rPr>
                <w:rFonts w:ascii="Arial Narrow" w:eastAsia="Arial Narrow" w:hAnsi="Arial Narrow" w:cs="Arial Narrow"/>
                <w:sz w:val="24"/>
                <w:szCs w:val="24"/>
              </w:rPr>
              <w:t>PERSONALES</w:t>
            </w:r>
          </w:p>
        </w:tc>
      </w:tr>
      <w:tr w:rsidR="00C90B4E" w14:paraId="4F117EA9" w14:textId="77777777">
        <w:trPr>
          <w:trHeight w:val="240"/>
          <w:jc w:val="center"/>
        </w:trPr>
        <w:tc>
          <w:tcPr>
            <w:tcW w:w="10501" w:type="dxa"/>
          </w:tcPr>
          <w:p w14:paraId="1FD525A2" w14:textId="77777777" w:rsidR="00C90B4E" w:rsidRDefault="00AB14E4">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RECURSOS ASIGNADOS      </w:t>
            </w:r>
            <w:r>
              <w:rPr>
                <w:rFonts w:ascii="Arial Narrow" w:eastAsia="Arial Narrow" w:hAnsi="Arial Narrow" w:cs="Arial Narrow"/>
                <w:sz w:val="24"/>
                <w:szCs w:val="24"/>
              </w:rPr>
              <w:t xml:space="preserve"> SI </w:t>
            </w:r>
            <w:r>
              <w:rPr>
                <w:rFonts w:ascii="Arial Narrow" w:eastAsia="Arial Narrow" w:hAnsi="Arial Narrow" w:cs="Arial Narrow"/>
                <w:b/>
                <w:sz w:val="24"/>
                <w:szCs w:val="24"/>
              </w:rPr>
              <w:t xml:space="preserve">   X        </w:t>
            </w:r>
            <w:r>
              <w:rPr>
                <w:rFonts w:ascii="Arial Narrow" w:eastAsia="Arial Narrow" w:hAnsi="Arial Narrow" w:cs="Arial Narrow"/>
                <w:sz w:val="24"/>
                <w:szCs w:val="24"/>
              </w:rPr>
              <w:t xml:space="preserve"> NO </w:t>
            </w:r>
          </w:p>
        </w:tc>
      </w:tr>
    </w:tbl>
    <w:p w14:paraId="6D34F152" w14:textId="77777777" w:rsidR="00C90B4E" w:rsidRDefault="00C90B4E">
      <w:pPr>
        <w:spacing w:after="0" w:line="240" w:lineRule="auto"/>
        <w:jc w:val="both"/>
        <w:rPr>
          <w:rFonts w:ascii="Arial Narrow" w:eastAsia="Arial Narrow" w:hAnsi="Arial Narrow" w:cs="Arial Narrow"/>
          <w:sz w:val="24"/>
          <w:szCs w:val="24"/>
        </w:rPr>
      </w:pPr>
    </w:p>
    <w:tbl>
      <w:tblPr>
        <w:tblStyle w:val="aff"/>
        <w:tblW w:w="1054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540"/>
      </w:tblGrid>
      <w:tr w:rsidR="00C90B4E" w14:paraId="55B9D6FC" w14:textId="77777777">
        <w:trPr>
          <w:trHeight w:val="289"/>
          <w:jc w:val="center"/>
        </w:trPr>
        <w:tc>
          <w:tcPr>
            <w:tcW w:w="10540" w:type="dxa"/>
            <w:tcBorders>
              <w:top w:val="single" w:sz="4" w:space="0" w:color="000000"/>
              <w:bottom w:val="single" w:sz="4" w:space="0" w:color="000000"/>
            </w:tcBorders>
            <w:vAlign w:val="center"/>
          </w:tcPr>
          <w:p w14:paraId="231AC9BB" w14:textId="77777777" w:rsidR="00C90B4E" w:rsidRDefault="00AB14E4">
            <w:pPr>
              <w:jc w:val="both"/>
              <w:rPr>
                <w:rFonts w:ascii="Arial Narrow" w:eastAsia="Arial Narrow" w:hAnsi="Arial Narrow" w:cs="Arial Narrow"/>
                <w:b/>
                <w:sz w:val="24"/>
                <w:szCs w:val="24"/>
              </w:rPr>
            </w:pPr>
            <w:r>
              <w:rPr>
                <w:rFonts w:ascii="Arial Narrow" w:eastAsia="Arial Narrow" w:hAnsi="Arial Narrow" w:cs="Arial Narrow"/>
                <w:b/>
                <w:sz w:val="24"/>
                <w:szCs w:val="24"/>
              </w:rPr>
              <w:t>ANÁLISIS DE CONCURRENCIA Y DE COMPLEMENTARIEDAD</w:t>
            </w:r>
          </w:p>
        </w:tc>
      </w:tr>
      <w:tr w:rsidR="00C90B4E" w14:paraId="2DCD3E74" w14:textId="77777777">
        <w:trPr>
          <w:trHeight w:val="289"/>
          <w:jc w:val="center"/>
        </w:trPr>
        <w:tc>
          <w:tcPr>
            <w:tcW w:w="10540" w:type="dxa"/>
            <w:tcBorders>
              <w:top w:val="single" w:sz="4" w:space="0" w:color="000000"/>
              <w:bottom w:val="single" w:sz="4" w:space="0" w:color="000000"/>
            </w:tcBorders>
            <w:vAlign w:val="center"/>
          </w:tcPr>
          <w:p w14:paraId="55796966" w14:textId="77777777" w:rsidR="00C90B4E" w:rsidRDefault="00AB14E4">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Coherencia entre los planes de desarrollo departamental y nacional, en especial en las políticas de cobertura con los programas y proyectos </w:t>
            </w:r>
            <w:r>
              <w:rPr>
                <w:rFonts w:ascii="Arial Narrow" w:eastAsia="Arial Narrow" w:hAnsi="Arial Narrow" w:cs="Arial Narrow"/>
                <w:sz w:val="24"/>
                <w:szCs w:val="24"/>
              </w:rPr>
              <w:t>sociales para el fomento del deporte, la recreación, la educación física y el aprovechamiento del tiempo libre.</w:t>
            </w:r>
          </w:p>
        </w:tc>
      </w:tr>
    </w:tbl>
    <w:p w14:paraId="310E6A05" w14:textId="77777777" w:rsidR="00C90B4E" w:rsidRDefault="00C90B4E">
      <w:pPr>
        <w:spacing w:after="0" w:line="240" w:lineRule="auto"/>
        <w:ind w:left="1134" w:hanging="1134"/>
        <w:jc w:val="both"/>
        <w:rPr>
          <w:rFonts w:ascii="Arial Narrow" w:eastAsia="Arial Narrow" w:hAnsi="Arial Narrow" w:cs="Arial Narrow"/>
          <w:color w:val="000000"/>
          <w:sz w:val="24"/>
          <w:szCs w:val="24"/>
        </w:rPr>
      </w:pPr>
    </w:p>
    <w:p w14:paraId="11060BC6" w14:textId="5A913407" w:rsidR="00C90B4E" w:rsidRDefault="00AB14E4">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Neiva, </w:t>
      </w:r>
      <w:proofErr w:type="gramStart"/>
      <w:r w:rsidR="00C01824">
        <w:rPr>
          <w:rFonts w:ascii="Arial Narrow" w:eastAsia="Arial Narrow" w:hAnsi="Arial Narrow" w:cs="Arial Narrow"/>
          <w:color w:val="000000"/>
          <w:sz w:val="24"/>
          <w:szCs w:val="24"/>
        </w:rPr>
        <w:t>Septiembre</w:t>
      </w:r>
      <w:proofErr w:type="gramEnd"/>
      <w:r>
        <w:rPr>
          <w:rFonts w:ascii="Arial Narrow" w:eastAsia="Arial Narrow" w:hAnsi="Arial Narrow" w:cs="Arial Narrow"/>
          <w:color w:val="000000"/>
          <w:sz w:val="24"/>
          <w:szCs w:val="24"/>
        </w:rPr>
        <w:t xml:space="preserve"> de 2022</w:t>
      </w:r>
    </w:p>
    <w:p w14:paraId="612C9AE5" w14:textId="1446C08E" w:rsidR="00C90B4E" w:rsidRDefault="00C90B4E">
      <w:pPr>
        <w:spacing w:after="0" w:line="240" w:lineRule="auto"/>
        <w:rPr>
          <w:rFonts w:ascii="Arial Narrow" w:eastAsia="Arial Narrow" w:hAnsi="Arial Narrow" w:cs="Arial Narrow"/>
          <w:b/>
          <w:color w:val="000000"/>
          <w:sz w:val="24"/>
          <w:szCs w:val="24"/>
        </w:rPr>
      </w:pPr>
    </w:p>
    <w:p w14:paraId="073F20A1" w14:textId="2D328A41" w:rsidR="00C90B4E" w:rsidRDefault="00C90B4E">
      <w:pPr>
        <w:spacing w:after="0" w:line="240" w:lineRule="auto"/>
        <w:rPr>
          <w:rFonts w:ascii="Arial Narrow" w:eastAsia="Arial Narrow" w:hAnsi="Arial Narrow" w:cs="Arial Narrow"/>
          <w:b/>
          <w:color w:val="000000"/>
          <w:sz w:val="24"/>
          <w:szCs w:val="24"/>
        </w:rPr>
      </w:pPr>
    </w:p>
    <w:p w14:paraId="1BD3875F" w14:textId="2510DFE3" w:rsidR="00C90B4E" w:rsidRDefault="00A87400">
      <w:pPr>
        <w:spacing w:after="0" w:line="240" w:lineRule="auto"/>
        <w:ind w:left="1134" w:hanging="1134"/>
        <w:jc w:val="both"/>
        <w:rPr>
          <w:rFonts w:ascii="Arial Narrow" w:eastAsia="Arial Narrow" w:hAnsi="Arial Narrow" w:cs="Arial Narrow"/>
          <w:b/>
          <w:color w:val="000000"/>
          <w:sz w:val="24"/>
          <w:szCs w:val="24"/>
        </w:rPr>
      </w:pPr>
      <w:proofErr w:type="spellStart"/>
      <w:r>
        <w:rPr>
          <w:rFonts w:ascii="Arial Narrow" w:eastAsia="Arial Narrow" w:hAnsi="Arial Narrow" w:cs="Arial Narrow"/>
          <w:b/>
          <w:color w:val="000000"/>
          <w:sz w:val="24"/>
          <w:szCs w:val="24"/>
        </w:rPr>
        <w:t>xxxxxxxxx</w:t>
      </w:r>
      <w:proofErr w:type="spellEnd"/>
      <w:r w:rsidR="00AB14E4">
        <w:rPr>
          <w:rFonts w:ascii="Arial Narrow" w:eastAsia="Arial Narrow" w:hAnsi="Arial Narrow" w:cs="Arial Narrow"/>
          <w:b/>
          <w:color w:val="000000"/>
          <w:sz w:val="24"/>
          <w:szCs w:val="24"/>
        </w:rPr>
        <w:tab/>
      </w:r>
      <w:r w:rsidR="00AB14E4">
        <w:rPr>
          <w:rFonts w:ascii="Arial Narrow" w:eastAsia="Arial Narrow" w:hAnsi="Arial Narrow" w:cs="Arial Narrow"/>
          <w:b/>
          <w:color w:val="000000"/>
          <w:sz w:val="24"/>
          <w:szCs w:val="24"/>
        </w:rPr>
        <w:tab/>
      </w:r>
      <w:r w:rsidR="00AB14E4">
        <w:rPr>
          <w:rFonts w:ascii="Arial Narrow" w:eastAsia="Arial Narrow" w:hAnsi="Arial Narrow" w:cs="Arial Narrow"/>
          <w:b/>
          <w:color w:val="000000"/>
          <w:sz w:val="24"/>
          <w:szCs w:val="24"/>
        </w:rPr>
        <w:tab/>
      </w:r>
      <w:r w:rsidR="00B45E8A">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 xml:space="preserve">                                                         </w:t>
      </w:r>
      <w:r w:rsidR="00B45E8A">
        <w:rPr>
          <w:rFonts w:ascii="Arial Narrow" w:eastAsia="Arial Narrow" w:hAnsi="Arial Narrow" w:cs="Arial Narrow"/>
          <w:b/>
          <w:color w:val="000000"/>
          <w:sz w:val="24"/>
          <w:szCs w:val="24"/>
        </w:rPr>
        <w:t xml:space="preserve">  </w:t>
      </w:r>
      <w:proofErr w:type="spellStart"/>
      <w:r>
        <w:rPr>
          <w:rFonts w:ascii="Arial Narrow" w:eastAsia="Arial Narrow" w:hAnsi="Arial Narrow" w:cs="Arial Narrow"/>
          <w:b/>
          <w:color w:val="000000"/>
          <w:sz w:val="24"/>
          <w:szCs w:val="24"/>
        </w:rPr>
        <w:t>xxxxxxxxx</w:t>
      </w:r>
      <w:proofErr w:type="spellEnd"/>
    </w:p>
    <w:p w14:paraId="1CFD1AE9" w14:textId="08E08DA1" w:rsidR="00C90B4E" w:rsidRDefault="00AB14E4">
      <w:pPr>
        <w:spacing w:after="0" w:line="240" w:lineRule="auto"/>
        <w:ind w:left="1134" w:hanging="1134"/>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Supervisor</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             </w:t>
      </w:r>
      <w:r w:rsidR="00B45E8A">
        <w:rPr>
          <w:rFonts w:ascii="Arial Narrow" w:eastAsia="Arial Narrow" w:hAnsi="Arial Narrow" w:cs="Arial Narrow"/>
          <w:color w:val="000000"/>
          <w:sz w:val="24"/>
          <w:szCs w:val="24"/>
        </w:rPr>
        <w:t xml:space="preserve">      </w:t>
      </w:r>
      <w:proofErr w:type="gramStart"/>
      <w:r>
        <w:rPr>
          <w:rFonts w:ascii="Arial Narrow" w:eastAsia="Arial Narrow" w:hAnsi="Arial Narrow" w:cs="Arial Narrow"/>
          <w:color w:val="000000"/>
          <w:sz w:val="24"/>
          <w:szCs w:val="24"/>
        </w:rPr>
        <w:t>Director</w:t>
      </w:r>
      <w:proofErr w:type="gramEnd"/>
      <w:r>
        <w:rPr>
          <w:rFonts w:ascii="Arial Narrow" w:eastAsia="Arial Narrow" w:hAnsi="Arial Narrow" w:cs="Arial Narrow"/>
          <w:color w:val="000000"/>
          <w:sz w:val="24"/>
          <w:szCs w:val="24"/>
        </w:rPr>
        <w:t xml:space="preserve"> INDERHUILA</w:t>
      </w:r>
    </w:p>
    <w:p w14:paraId="12B19BF2" w14:textId="77777777" w:rsidR="00C90B4E" w:rsidRPr="00B45E8A" w:rsidRDefault="00C90B4E">
      <w:pPr>
        <w:spacing w:after="0" w:line="240" w:lineRule="auto"/>
        <w:rPr>
          <w:rFonts w:ascii="Arial Narrow" w:eastAsia="Arial Narrow" w:hAnsi="Arial Narrow" w:cs="Arial Narrow"/>
          <w:color w:val="000000"/>
          <w:sz w:val="20"/>
          <w:szCs w:val="20"/>
        </w:rPr>
      </w:pPr>
    </w:p>
    <w:p w14:paraId="42B840EC" w14:textId="5C8F91B1" w:rsidR="00C90B4E" w:rsidRPr="00B45E8A" w:rsidRDefault="00AB14E4">
      <w:pPr>
        <w:spacing w:after="0" w:line="240" w:lineRule="auto"/>
        <w:ind w:left="426" w:firstLine="708"/>
        <w:rPr>
          <w:rFonts w:ascii="Arial Narrow" w:eastAsia="Arial Narrow" w:hAnsi="Arial Narrow" w:cs="Arial Narrow"/>
          <w:color w:val="000000"/>
          <w:sz w:val="20"/>
          <w:szCs w:val="20"/>
        </w:rPr>
      </w:pPr>
      <w:r w:rsidRPr="00B45E8A">
        <w:rPr>
          <w:rFonts w:ascii="Arial Narrow" w:eastAsia="Arial Narrow" w:hAnsi="Arial Narrow" w:cs="Arial Narrow"/>
          <w:color w:val="000000"/>
          <w:sz w:val="20"/>
          <w:szCs w:val="20"/>
        </w:rPr>
        <w:t>Vo. Bo</w:t>
      </w:r>
    </w:p>
    <w:p w14:paraId="4B03735F" w14:textId="1369D219" w:rsidR="00C90B4E" w:rsidRPr="00B45E8A" w:rsidRDefault="00C90B4E">
      <w:pPr>
        <w:spacing w:after="0" w:line="240" w:lineRule="auto"/>
        <w:rPr>
          <w:rFonts w:ascii="Arial Narrow" w:eastAsia="Arial Narrow" w:hAnsi="Arial Narrow" w:cs="Arial Narrow"/>
          <w:b/>
          <w:color w:val="000000"/>
          <w:sz w:val="20"/>
          <w:szCs w:val="20"/>
        </w:rPr>
      </w:pPr>
    </w:p>
    <w:p w14:paraId="5E6DDCC0" w14:textId="728E9CB2" w:rsidR="00C90B4E" w:rsidRPr="00B45E8A" w:rsidRDefault="00A87400">
      <w:pPr>
        <w:spacing w:after="0" w:line="240"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xxxxxxxxxxxxxxxxxxxx</w:t>
      </w:r>
    </w:p>
    <w:p w14:paraId="69D8F3AC" w14:textId="77777777" w:rsidR="00B45E8A" w:rsidRDefault="00AB14E4" w:rsidP="00B45E8A">
      <w:pPr>
        <w:spacing w:after="0" w:line="240" w:lineRule="auto"/>
        <w:jc w:val="center"/>
        <w:rPr>
          <w:rFonts w:ascii="Arial Narrow" w:eastAsia="Arial Narrow" w:hAnsi="Arial Narrow" w:cs="Arial Narrow"/>
          <w:color w:val="000000"/>
          <w:sz w:val="20"/>
          <w:szCs w:val="20"/>
        </w:rPr>
      </w:pPr>
      <w:r w:rsidRPr="00B45E8A">
        <w:rPr>
          <w:rFonts w:ascii="Arial Narrow" w:eastAsia="Arial Narrow" w:hAnsi="Arial Narrow" w:cs="Arial Narrow"/>
          <w:color w:val="000000"/>
          <w:sz w:val="20"/>
          <w:szCs w:val="20"/>
        </w:rPr>
        <w:t>Asesor Jurídico Externo</w:t>
      </w:r>
    </w:p>
    <w:p w14:paraId="0C757B6B" w14:textId="4A25EFBA" w:rsidR="00C90B4E" w:rsidRPr="00B45E8A" w:rsidRDefault="00B45E8A" w:rsidP="00B45E8A">
      <w:pP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br/>
      </w:r>
      <w:r w:rsidRPr="00B45E8A">
        <w:rPr>
          <w:rFonts w:ascii="Arial Narrow" w:eastAsia="Arial Narrow" w:hAnsi="Arial Narrow" w:cs="Arial Narrow"/>
          <w:color w:val="000000"/>
          <w:sz w:val="16"/>
          <w:szCs w:val="16"/>
        </w:rPr>
        <w:t>Proyectó: Daniela Silva Polanco</w:t>
      </w:r>
    </w:p>
    <w:p w14:paraId="0199E214" w14:textId="540D5A00" w:rsidR="00C90B4E" w:rsidRPr="005250B1" w:rsidRDefault="00B45E8A">
      <w:pPr>
        <w:spacing w:after="0"/>
        <w:jc w:val="both"/>
        <w:rPr>
          <w:rFonts w:ascii="Arial Narrow" w:eastAsia="Arial Narrow" w:hAnsi="Arial Narrow" w:cs="Arial Narrow"/>
          <w:bCs/>
          <w:sz w:val="16"/>
          <w:szCs w:val="16"/>
        </w:rPr>
      </w:pPr>
      <w:r w:rsidRPr="00B45E8A">
        <w:rPr>
          <w:rFonts w:ascii="Arial Narrow" w:eastAsia="Arial Narrow" w:hAnsi="Arial Narrow" w:cs="Arial Narrow"/>
          <w:bCs/>
          <w:sz w:val="16"/>
          <w:szCs w:val="16"/>
        </w:rPr>
        <w:t>Judicante</w:t>
      </w:r>
    </w:p>
    <w:sectPr w:rsidR="00C90B4E" w:rsidRPr="005250B1">
      <w:headerReference w:type="default" r:id="rId10"/>
      <w:footerReference w:type="default" r:id="rId11"/>
      <w:pgSz w:w="12240" w:h="15840"/>
      <w:pgMar w:top="1418" w:right="1701" w:bottom="851"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2C7D" w14:textId="77777777" w:rsidR="007601D2" w:rsidRDefault="007601D2">
      <w:pPr>
        <w:spacing w:after="0" w:line="240" w:lineRule="auto"/>
      </w:pPr>
      <w:r>
        <w:separator/>
      </w:r>
    </w:p>
  </w:endnote>
  <w:endnote w:type="continuationSeparator" w:id="0">
    <w:p w14:paraId="2980014A" w14:textId="77777777" w:rsidR="007601D2" w:rsidRDefault="0076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4515" w14:textId="77777777" w:rsidR="00C90B4E" w:rsidRDefault="00C90B4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14:paraId="6BAF2525" w14:textId="77777777" w:rsidR="00C90B4E" w:rsidRDefault="00AB14E4">
    <w:pPr>
      <w:tabs>
        <w:tab w:val="center" w:pos="4252"/>
        <w:tab w:val="right" w:pos="8504"/>
      </w:tabs>
      <w:spacing w:after="0" w:line="240" w:lineRule="auto"/>
      <w:jc w:val="center"/>
      <w:rPr>
        <w:rFonts w:ascii="Times New Roman" w:eastAsia="Times New Roman" w:hAnsi="Times New Roman"/>
        <w:i/>
        <w:sz w:val="16"/>
        <w:szCs w:val="16"/>
      </w:rPr>
    </w:pPr>
    <w:r>
      <w:rPr>
        <w:rFonts w:ascii="Times New Roman" w:eastAsia="Times New Roman" w:hAnsi="Times New Roman"/>
        <w:i/>
        <w:sz w:val="16"/>
        <w:szCs w:val="16"/>
      </w:rPr>
      <w:t>Carrera 18 Calle 17 esquina Unidad Deportiva-Sede Administrativa</w:t>
    </w:r>
  </w:p>
  <w:p w14:paraId="3930F9A6" w14:textId="77777777" w:rsidR="00C90B4E" w:rsidRDefault="00AB14E4">
    <w:pPr>
      <w:tabs>
        <w:tab w:val="center" w:pos="4252"/>
        <w:tab w:val="right" w:pos="8504"/>
      </w:tabs>
      <w:spacing w:after="0"/>
      <w:jc w:val="center"/>
    </w:pPr>
    <w:r>
      <w:rPr>
        <w:rFonts w:ascii="Times New Roman" w:eastAsia="Times New Roman" w:hAnsi="Times New Roman"/>
        <w:i/>
        <w:sz w:val="16"/>
        <w:szCs w:val="16"/>
      </w:rPr>
      <w:t>Despacho 875 04 31- 875 04 23 – 875 04 39 – Fax: 875 51 96 Neiva-Huila</w:t>
    </w:r>
  </w:p>
  <w:p w14:paraId="26E61CDD" w14:textId="77777777" w:rsidR="00C90B4E" w:rsidRDefault="00C90B4E">
    <w:pPr>
      <w:pBdr>
        <w:top w:val="nil"/>
        <w:left w:val="nil"/>
        <w:bottom w:val="nil"/>
        <w:right w:val="nil"/>
        <w:between w:val="nil"/>
      </w:pBdr>
      <w:tabs>
        <w:tab w:val="center" w:pos="4419"/>
        <w:tab w:val="right" w:pos="8838"/>
      </w:tabs>
      <w:spacing w:after="0" w:line="240" w:lineRule="auto"/>
      <w:rPr>
        <w:color w:val="000000"/>
      </w:rPr>
    </w:pPr>
  </w:p>
  <w:p w14:paraId="64EE0FAB" w14:textId="77777777" w:rsidR="00C90B4E" w:rsidRDefault="00C90B4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123F" w14:textId="77777777" w:rsidR="007601D2" w:rsidRDefault="007601D2">
      <w:pPr>
        <w:spacing w:after="0" w:line="240" w:lineRule="auto"/>
      </w:pPr>
      <w:r>
        <w:separator/>
      </w:r>
    </w:p>
  </w:footnote>
  <w:footnote w:type="continuationSeparator" w:id="0">
    <w:p w14:paraId="75EFD8E7" w14:textId="77777777" w:rsidR="007601D2" w:rsidRDefault="0076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E579" w14:textId="77777777" w:rsidR="00C90B4E" w:rsidRDefault="00C90B4E">
    <w:pPr>
      <w:widowControl w:val="0"/>
      <w:pBdr>
        <w:top w:val="nil"/>
        <w:left w:val="nil"/>
        <w:bottom w:val="nil"/>
        <w:right w:val="nil"/>
        <w:between w:val="nil"/>
      </w:pBdr>
      <w:spacing w:after="0"/>
      <w:rPr>
        <w:rFonts w:ascii="Arial Narrow" w:eastAsia="Arial Narrow" w:hAnsi="Arial Narrow" w:cs="Arial Narrow"/>
        <w:color w:val="000000"/>
        <w:sz w:val="20"/>
        <w:szCs w:val="20"/>
      </w:rPr>
    </w:pPr>
  </w:p>
  <w:tbl>
    <w:tblPr>
      <w:tblStyle w:val="aff0"/>
      <w:tblW w:w="10330" w:type="dxa"/>
      <w:tblInd w:w="0" w:type="dxa"/>
      <w:tblLayout w:type="fixed"/>
      <w:tblLook w:val="0400" w:firstRow="0" w:lastRow="0" w:firstColumn="0" w:lastColumn="0" w:noHBand="0" w:noVBand="1"/>
    </w:tblPr>
    <w:tblGrid>
      <w:gridCol w:w="1663"/>
      <w:gridCol w:w="6554"/>
      <w:gridCol w:w="850"/>
      <w:gridCol w:w="1263"/>
    </w:tblGrid>
    <w:tr w:rsidR="00C90B4E" w14:paraId="2C0D57F2" w14:textId="77777777" w:rsidTr="005250B1">
      <w:trPr>
        <w:trHeight w:val="274"/>
      </w:trPr>
      <w:tc>
        <w:tcPr>
          <w:tcW w:w="1663" w:type="dxa"/>
          <w:vMerge w:val="restart"/>
          <w:tcBorders>
            <w:top w:val="single" w:sz="4" w:space="0" w:color="000000"/>
            <w:left w:val="single" w:sz="4" w:space="0" w:color="000000"/>
            <w:bottom w:val="single" w:sz="4" w:space="0" w:color="000000"/>
            <w:right w:val="single" w:sz="4" w:space="0" w:color="000000"/>
          </w:tcBorders>
        </w:tcPr>
        <w:p w14:paraId="52F24346" w14:textId="77777777" w:rsidR="00C90B4E" w:rsidRDefault="00AB14E4">
          <w:pPr>
            <w:tabs>
              <w:tab w:val="left" w:pos="1200"/>
            </w:tabs>
          </w:pPr>
          <w:r>
            <w:tab/>
          </w:r>
          <w:r>
            <w:rPr>
              <w:noProof/>
            </w:rPr>
            <w:drawing>
              <wp:anchor distT="0" distB="0" distL="0" distR="0" simplePos="0" relativeHeight="251658240" behindDoc="1" locked="0" layoutInCell="1" hidden="0" allowOverlap="1" wp14:anchorId="1D0B68DF" wp14:editId="59C30116">
                <wp:simplePos x="0" y="0"/>
                <wp:positionH relativeFrom="column">
                  <wp:posOffset>31750</wp:posOffset>
                </wp:positionH>
                <wp:positionV relativeFrom="paragraph">
                  <wp:posOffset>-87625</wp:posOffset>
                </wp:positionV>
                <wp:extent cx="857250" cy="755650"/>
                <wp:effectExtent l="0" t="0" r="0" b="0"/>
                <wp:wrapNone/>
                <wp:docPr id="20"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1"/>
                        <a:srcRect/>
                        <a:stretch>
                          <a:fillRect/>
                        </a:stretch>
                      </pic:blipFill>
                      <pic:spPr>
                        <a:xfrm>
                          <a:off x="0" y="0"/>
                          <a:ext cx="857250" cy="755650"/>
                        </a:xfrm>
                        <a:prstGeom prst="rect">
                          <a:avLst/>
                        </a:prstGeom>
                        <a:ln/>
                      </pic:spPr>
                    </pic:pic>
                  </a:graphicData>
                </a:graphic>
              </wp:anchor>
            </w:drawing>
          </w:r>
        </w:p>
      </w:tc>
      <w:tc>
        <w:tcPr>
          <w:tcW w:w="6554" w:type="dxa"/>
          <w:tcBorders>
            <w:top w:val="single" w:sz="4" w:space="0" w:color="000000"/>
            <w:left w:val="single" w:sz="4" w:space="0" w:color="000000"/>
            <w:bottom w:val="single" w:sz="4" w:space="0" w:color="auto"/>
            <w:right w:val="single" w:sz="4" w:space="0" w:color="000000"/>
          </w:tcBorders>
          <w:shd w:val="clear" w:color="auto" w:fill="92D050"/>
        </w:tcPr>
        <w:p w14:paraId="330BB8FC" w14:textId="77777777" w:rsidR="00C90B4E" w:rsidRDefault="00AB14E4">
          <w:pPr>
            <w:tabs>
              <w:tab w:val="left" w:pos="1395"/>
              <w:tab w:val="center" w:pos="4144"/>
            </w:tabs>
            <w:jc w:val="center"/>
          </w:pPr>
          <w:r>
            <w:rPr>
              <w:b/>
              <w:sz w:val="16"/>
              <w:szCs w:val="16"/>
            </w:rPr>
            <w:t>FORMATO</w:t>
          </w:r>
        </w:p>
      </w:tc>
      <w:tc>
        <w:tcPr>
          <w:tcW w:w="850" w:type="dxa"/>
          <w:tcBorders>
            <w:top w:val="single" w:sz="4" w:space="0" w:color="000000"/>
            <w:left w:val="single" w:sz="4" w:space="0" w:color="000000"/>
            <w:bottom w:val="single" w:sz="4" w:space="0" w:color="000000"/>
            <w:right w:val="single" w:sz="4" w:space="0" w:color="000000"/>
          </w:tcBorders>
        </w:tcPr>
        <w:p w14:paraId="63C46C3E" w14:textId="77777777" w:rsidR="00C90B4E" w:rsidRDefault="00AB14E4">
          <w:pPr>
            <w:jc w:val="center"/>
          </w:pPr>
          <w:r>
            <w:rPr>
              <w:b/>
              <w:sz w:val="14"/>
              <w:szCs w:val="14"/>
            </w:rPr>
            <w:t xml:space="preserve">CODIGO </w:t>
          </w:r>
        </w:p>
      </w:tc>
      <w:tc>
        <w:tcPr>
          <w:tcW w:w="1263" w:type="dxa"/>
          <w:tcBorders>
            <w:top w:val="single" w:sz="4" w:space="0" w:color="000000"/>
            <w:left w:val="single" w:sz="4" w:space="0" w:color="000000"/>
            <w:bottom w:val="single" w:sz="4" w:space="0" w:color="000000"/>
            <w:right w:val="single" w:sz="4" w:space="0" w:color="000000"/>
          </w:tcBorders>
        </w:tcPr>
        <w:p w14:paraId="0179786B" w14:textId="77777777" w:rsidR="00C90B4E" w:rsidRDefault="00AB14E4">
          <w:pPr>
            <w:jc w:val="center"/>
            <w:rPr>
              <w:sz w:val="14"/>
              <w:szCs w:val="14"/>
            </w:rPr>
          </w:pPr>
          <w:r>
            <w:rPr>
              <w:sz w:val="14"/>
              <w:szCs w:val="14"/>
            </w:rPr>
            <w:t>PA-GCRT-F03</w:t>
          </w:r>
        </w:p>
      </w:tc>
    </w:tr>
    <w:tr w:rsidR="00C90B4E" w14:paraId="2A910A26" w14:textId="77777777" w:rsidTr="005250B1">
      <w:trPr>
        <w:trHeight w:val="226"/>
      </w:trPr>
      <w:tc>
        <w:tcPr>
          <w:tcW w:w="1663" w:type="dxa"/>
          <w:vMerge/>
          <w:tcBorders>
            <w:top w:val="single" w:sz="4" w:space="0" w:color="000000"/>
            <w:left w:val="single" w:sz="4" w:space="0" w:color="000000"/>
            <w:bottom w:val="single" w:sz="4" w:space="0" w:color="000000"/>
            <w:right w:val="single" w:sz="4" w:space="0" w:color="auto"/>
          </w:tcBorders>
        </w:tcPr>
        <w:p w14:paraId="16F3A5CD" w14:textId="77777777" w:rsidR="00C90B4E" w:rsidRDefault="00C90B4E">
          <w:pPr>
            <w:widowControl w:val="0"/>
            <w:pBdr>
              <w:top w:val="nil"/>
              <w:left w:val="nil"/>
              <w:bottom w:val="nil"/>
              <w:right w:val="nil"/>
              <w:between w:val="nil"/>
            </w:pBdr>
            <w:spacing w:line="276" w:lineRule="auto"/>
            <w:rPr>
              <w:sz w:val="14"/>
              <w:szCs w:val="14"/>
            </w:rPr>
          </w:pPr>
        </w:p>
      </w:tc>
      <w:tc>
        <w:tcPr>
          <w:tcW w:w="6554" w:type="dxa"/>
          <w:vMerge w:val="restart"/>
          <w:tcBorders>
            <w:top w:val="single" w:sz="4" w:space="0" w:color="auto"/>
            <w:left w:val="single" w:sz="4" w:space="0" w:color="auto"/>
            <w:bottom w:val="single" w:sz="4" w:space="0" w:color="auto"/>
            <w:right w:val="single" w:sz="4" w:space="0" w:color="auto"/>
          </w:tcBorders>
          <w:vAlign w:val="center"/>
        </w:tcPr>
        <w:p w14:paraId="1C2C6202" w14:textId="77777777" w:rsidR="00C90B4E" w:rsidRDefault="00AB14E4">
          <w:pPr>
            <w:jc w:val="center"/>
            <w:rPr>
              <w:b/>
              <w:sz w:val="24"/>
              <w:szCs w:val="24"/>
            </w:rPr>
          </w:pPr>
          <w:r>
            <w:rPr>
              <w:b/>
              <w:sz w:val="24"/>
              <w:szCs w:val="24"/>
            </w:rPr>
            <w:t>ESTUDIOS PREVIOS Y DOCUMENTOS PREVIOS</w:t>
          </w:r>
        </w:p>
      </w:tc>
      <w:tc>
        <w:tcPr>
          <w:tcW w:w="850" w:type="dxa"/>
          <w:tcBorders>
            <w:top w:val="single" w:sz="4" w:space="0" w:color="000000"/>
            <w:left w:val="single" w:sz="4" w:space="0" w:color="auto"/>
            <w:bottom w:val="single" w:sz="4" w:space="0" w:color="000000"/>
            <w:right w:val="single" w:sz="4" w:space="0" w:color="000000"/>
          </w:tcBorders>
        </w:tcPr>
        <w:p w14:paraId="6DB8AF38" w14:textId="77777777" w:rsidR="00C90B4E" w:rsidRDefault="00AB14E4">
          <w:pPr>
            <w:jc w:val="center"/>
          </w:pPr>
          <w:r>
            <w:rPr>
              <w:b/>
              <w:sz w:val="14"/>
              <w:szCs w:val="14"/>
            </w:rPr>
            <w:t xml:space="preserve">VERSIÓN </w:t>
          </w:r>
        </w:p>
      </w:tc>
      <w:tc>
        <w:tcPr>
          <w:tcW w:w="1263" w:type="dxa"/>
          <w:tcBorders>
            <w:top w:val="single" w:sz="4" w:space="0" w:color="000000"/>
            <w:left w:val="single" w:sz="4" w:space="0" w:color="000000"/>
            <w:bottom w:val="single" w:sz="4" w:space="0" w:color="000000"/>
            <w:right w:val="single" w:sz="4" w:space="0" w:color="000000"/>
          </w:tcBorders>
        </w:tcPr>
        <w:p w14:paraId="6126DA49" w14:textId="77777777" w:rsidR="00C90B4E" w:rsidRDefault="00AB14E4">
          <w:pPr>
            <w:jc w:val="center"/>
            <w:rPr>
              <w:sz w:val="16"/>
              <w:szCs w:val="16"/>
            </w:rPr>
          </w:pPr>
          <w:r>
            <w:rPr>
              <w:sz w:val="16"/>
              <w:szCs w:val="16"/>
            </w:rPr>
            <w:t>03</w:t>
          </w:r>
        </w:p>
      </w:tc>
    </w:tr>
    <w:tr w:rsidR="00C90B4E" w14:paraId="2AF13CF7" w14:textId="77777777" w:rsidTr="005250B1">
      <w:trPr>
        <w:trHeight w:val="455"/>
      </w:trPr>
      <w:tc>
        <w:tcPr>
          <w:tcW w:w="1663" w:type="dxa"/>
          <w:vMerge/>
          <w:tcBorders>
            <w:top w:val="single" w:sz="4" w:space="0" w:color="000000"/>
            <w:left w:val="single" w:sz="4" w:space="0" w:color="000000"/>
            <w:bottom w:val="single" w:sz="4" w:space="0" w:color="000000"/>
            <w:right w:val="single" w:sz="4" w:space="0" w:color="auto"/>
          </w:tcBorders>
        </w:tcPr>
        <w:p w14:paraId="193F0F4D" w14:textId="77777777" w:rsidR="00C90B4E" w:rsidRDefault="00C90B4E">
          <w:pPr>
            <w:widowControl w:val="0"/>
            <w:pBdr>
              <w:top w:val="nil"/>
              <w:left w:val="nil"/>
              <w:bottom w:val="nil"/>
              <w:right w:val="nil"/>
              <w:between w:val="nil"/>
            </w:pBdr>
            <w:spacing w:line="276" w:lineRule="auto"/>
            <w:rPr>
              <w:sz w:val="16"/>
              <w:szCs w:val="16"/>
            </w:rPr>
          </w:pPr>
        </w:p>
      </w:tc>
      <w:tc>
        <w:tcPr>
          <w:tcW w:w="6554" w:type="dxa"/>
          <w:vMerge/>
          <w:tcBorders>
            <w:top w:val="single" w:sz="4" w:space="0" w:color="auto"/>
            <w:left w:val="single" w:sz="4" w:space="0" w:color="auto"/>
            <w:bottom w:val="single" w:sz="4" w:space="0" w:color="auto"/>
            <w:right w:val="single" w:sz="4" w:space="0" w:color="auto"/>
          </w:tcBorders>
          <w:vAlign w:val="center"/>
        </w:tcPr>
        <w:p w14:paraId="233AB8FE" w14:textId="77777777" w:rsidR="00C90B4E" w:rsidRDefault="00C90B4E">
          <w:pPr>
            <w:widowControl w:val="0"/>
            <w:pBdr>
              <w:top w:val="nil"/>
              <w:left w:val="nil"/>
              <w:bottom w:val="nil"/>
              <w:right w:val="nil"/>
              <w:between w:val="nil"/>
            </w:pBdr>
            <w:spacing w:line="276" w:lineRule="auto"/>
            <w:rPr>
              <w:sz w:val="16"/>
              <w:szCs w:val="16"/>
            </w:rPr>
          </w:pPr>
        </w:p>
      </w:tc>
      <w:tc>
        <w:tcPr>
          <w:tcW w:w="850" w:type="dxa"/>
          <w:tcBorders>
            <w:top w:val="single" w:sz="4" w:space="0" w:color="000000"/>
            <w:left w:val="single" w:sz="4" w:space="0" w:color="auto"/>
            <w:bottom w:val="single" w:sz="4" w:space="0" w:color="000000"/>
            <w:right w:val="single" w:sz="4" w:space="0" w:color="000000"/>
          </w:tcBorders>
        </w:tcPr>
        <w:p w14:paraId="1ED7AEB5" w14:textId="77777777" w:rsidR="00C90B4E" w:rsidRDefault="00AB14E4">
          <w:pPr>
            <w:jc w:val="center"/>
          </w:pPr>
          <w:r>
            <w:rPr>
              <w:b/>
              <w:sz w:val="14"/>
              <w:szCs w:val="14"/>
            </w:rPr>
            <w:t xml:space="preserve">VIGENCIA </w:t>
          </w:r>
        </w:p>
      </w:tc>
      <w:tc>
        <w:tcPr>
          <w:tcW w:w="1263" w:type="dxa"/>
          <w:tcBorders>
            <w:top w:val="single" w:sz="4" w:space="0" w:color="000000"/>
            <w:left w:val="single" w:sz="4" w:space="0" w:color="000000"/>
            <w:bottom w:val="single" w:sz="4" w:space="0" w:color="000000"/>
            <w:right w:val="single" w:sz="4" w:space="0" w:color="000000"/>
          </w:tcBorders>
        </w:tcPr>
        <w:p w14:paraId="535625B4" w14:textId="77777777" w:rsidR="00C90B4E" w:rsidRDefault="00AB14E4">
          <w:pPr>
            <w:jc w:val="center"/>
            <w:rPr>
              <w:sz w:val="16"/>
              <w:szCs w:val="16"/>
            </w:rPr>
          </w:pPr>
          <w:r>
            <w:rPr>
              <w:sz w:val="16"/>
              <w:szCs w:val="16"/>
            </w:rPr>
            <w:t>FEB. 2021</w:t>
          </w:r>
        </w:p>
      </w:tc>
    </w:tr>
  </w:tbl>
  <w:p w14:paraId="03BC89A7" w14:textId="77777777" w:rsidR="00C90B4E" w:rsidRDefault="00AB14E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290D8D2C" wp14:editId="07EDA535">
          <wp:simplePos x="0" y="0"/>
          <wp:positionH relativeFrom="column">
            <wp:posOffset>728345</wp:posOffset>
          </wp:positionH>
          <wp:positionV relativeFrom="paragraph">
            <wp:posOffset>1645285</wp:posOffset>
          </wp:positionV>
          <wp:extent cx="3849832" cy="4705350"/>
          <wp:effectExtent l="0" t="0" r="0" b="0"/>
          <wp:wrapNone/>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849832" cy="470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007"/>
    <w:multiLevelType w:val="multilevel"/>
    <w:tmpl w:val="29BEC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22AC3"/>
    <w:multiLevelType w:val="multilevel"/>
    <w:tmpl w:val="6DB4E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9196D"/>
    <w:multiLevelType w:val="multilevel"/>
    <w:tmpl w:val="321A7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33451CBD"/>
    <w:multiLevelType w:val="multilevel"/>
    <w:tmpl w:val="861A2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F5470E"/>
    <w:multiLevelType w:val="multilevel"/>
    <w:tmpl w:val="29CA8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1A66B6"/>
    <w:multiLevelType w:val="multilevel"/>
    <w:tmpl w:val="24EA6B3A"/>
    <w:lvl w:ilvl="0">
      <w:start w:val="1"/>
      <w:numFmt w:val="decimal"/>
      <w:lvlText w:val="%1."/>
      <w:lvlJc w:val="left"/>
      <w:pPr>
        <w:ind w:left="720" w:hanging="360"/>
      </w:pPr>
      <w:rPr>
        <w:rFonts w:ascii="Century Gothic" w:eastAsia="Century Gothic" w:hAnsi="Century Gothic" w:cs="Century Gothic"/>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3790990">
    <w:abstractNumId w:val="2"/>
  </w:num>
  <w:num w:numId="2" w16cid:durableId="733773164">
    <w:abstractNumId w:val="1"/>
  </w:num>
  <w:num w:numId="3" w16cid:durableId="695274106">
    <w:abstractNumId w:val="3"/>
  </w:num>
  <w:num w:numId="4" w16cid:durableId="1161390698">
    <w:abstractNumId w:val="5"/>
  </w:num>
  <w:num w:numId="5" w16cid:durableId="1731270733">
    <w:abstractNumId w:val="0"/>
  </w:num>
  <w:num w:numId="6" w16cid:durableId="1252200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4E"/>
    <w:rsid w:val="000F1F9C"/>
    <w:rsid w:val="005250B1"/>
    <w:rsid w:val="005544CD"/>
    <w:rsid w:val="007601D2"/>
    <w:rsid w:val="00A52157"/>
    <w:rsid w:val="00A87400"/>
    <w:rsid w:val="00AC3145"/>
    <w:rsid w:val="00B45E8A"/>
    <w:rsid w:val="00B75333"/>
    <w:rsid w:val="00C01824"/>
    <w:rsid w:val="00C90B4E"/>
    <w:rsid w:val="00D42D64"/>
    <w:rsid w:val="00ED27B3"/>
    <w:rsid w:val="00F233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6DBE"/>
  <w15:docId w15:val="{66C6E5CF-F0D3-410C-AE23-6FAD6B6C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1F"/>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10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C98"/>
    <w:rPr>
      <w:rFonts w:ascii="Calibri" w:eastAsia="Calibri" w:hAnsi="Calibri" w:cs="Times New Roman"/>
    </w:rPr>
  </w:style>
  <w:style w:type="paragraph" w:styleId="Piedepgina">
    <w:name w:val="footer"/>
    <w:basedOn w:val="Normal"/>
    <w:link w:val="PiedepginaCar"/>
    <w:uiPriority w:val="99"/>
    <w:unhideWhenUsed/>
    <w:rsid w:val="00D10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C98"/>
    <w:rPr>
      <w:rFonts w:ascii="Calibri" w:eastAsia="Calibri" w:hAnsi="Calibri" w:cs="Times New Roman"/>
    </w:rPr>
  </w:style>
  <w:style w:type="paragraph" w:customStyle="1" w:styleId="Style1">
    <w:name w:val="Style 1"/>
    <w:uiPriority w:val="99"/>
    <w:rsid w:val="00D10C9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Listaconvietas2">
    <w:name w:val="List Bullet 2"/>
    <w:basedOn w:val="Normal"/>
    <w:autoRedefine/>
    <w:rsid w:val="00D10C98"/>
    <w:pPr>
      <w:tabs>
        <w:tab w:val="left" w:pos="851"/>
      </w:tabs>
      <w:spacing w:after="0" w:line="240" w:lineRule="auto"/>
      <w:jc w:val="both"/>
    </w:pPr>
    <w:rPr>
      <w:rFonts w:ascii="Franklin Gothic Book" w:eastAsia="Times New Roman" w:hAnsi="Franklin Gothic Book" w:cs="Tahoma"/>
      <w:b/>
      <w:lang w:val="es-ES_tradnl" w:eastAsia="es-ES"/>
    </w:rPr>
  </w:style>
  <w:style w:type="paragraph" w:styleId="Prrafodelista">
    <w:name w:val="List Paragraph"/>
    <w:basedOn w:val="Normal"/>
    <w:uiPriority w:val="34"/>
    <w:qFormat/>
    <w:rsid w:val="00D10C98"/>
    <w:pPr>
      <w:spacing w:after="0" w:line="240" w:lineRule="auto"/>
      <w:ind w:left="708"/>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D10C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C98"/>
    <w:rPr>
      <w:rFonts w:ascii="Tahoma" w:eastAsia="Calibri" w:hAnsi="Tahoma" w:cs="Tahoma"/>
      <w:sz w:val="16"/>
      <w:szCs w:val="16"/>
    </w:rPr>
  </w:style>
  <w:style w:type="character" w:styleId="Hipervnculo">
    <w:name w:val="Hyperlink"/>
    <w:basedOn w:val="Fuentedeprrafopredeter"/>
    <w:uiPriority w:val="99"/>
    <w:unhideWhenUsed/>
    <w:rsid w:val="00861E6F"/>
    <w:rPr>
      <w:color w:val="0000FF" w:themeColor="hyperlink"/>
      <w:u w:val="single"/>
    </w:rPr>
  </w:style>
  <w:style w:type="paragraph" w:styleId="Sinespaciado">
    <w:name w:val="No Spacing"/>
    <w:uiPriority w:val="1"/>
    <w:qFormat/>
    <w:rsid w:val="00243810"/>
    <w:pPr>
      <w:spacing w:after="0" w:line="240" w:lineRule="auto"/>
    </w:pPr>
    <w:rPr>
      <w:rFonts w:cs="Times New Roman"/>
      <w:lang w:val="es-ES"/>
    </w:rPr>
  </w:style>
  <w:style w:type="table" w:customStyle="1" w:styleId="TableGrid">
    <w:name w:val="TableGrid"/>
    <w:rsid w:val="00442EA6"/>
    <w:pPr>
      <w:spacing w:after="0" w:line="240" w:lineRule="auto"/>
    </w:pPr>
    <w:rPr>
      <w:rFonts w:eastAsia="Times New Roman" w:cs="Times New Roman"/>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pPr>
      <w:spacing w:after="0" w:line="240" w:lineRule="auto"/>
    </w:pPr>
    <w:tblPr>
      <w:tblStyleRowBandSize w:val="1"/>
      <w:tblStyleColBandSize w:val="1"/>
      <w:tblCellMar>
        <w:left w:w="108" w:type="dxa"/>
        <w:right w:w="115" w:type="dxa"/>
      </w:tblCellMar>
    </w:tblPr>
  </w:style>
  <w:style w:type="table" w:customStyle="1" w:styleId="a7">
    <w:basedOn w:val="TableNormal3"/>
    <w:pPr>
      <w:spacing w:after="0" w:line="240" w:lineRule="auto"/>
    </w:pPr>
    <w:tblPr>
      <w:tblStyleRowBandSize w:val="1"/>
      <w:tblStyleColBandSize w:val="1"/>
      <w:tblCellMar>
        <w:left w:w="108" w:type="dxa"/>
        <w:right w:w="115" w:type="dxa"/>
      </w:tblCellMar>
    </w:tblPr>
  </w:style>
  <w:style w:type="table" w:customStyle="1" w:styleId="a8">
    <w:basedOn w:val="TableNormal3"/>
    <w:pPr>
      <w:spacing w:after="0" w:line="240" w:lineRule="auto"/>
    </w:pPr>
    <w:tblPr>
      <w:tblStyleRowBandSize w:val="1"/>
      <w:tblStyleColBandSize w:val="1"/>
      <w:tblCellMar>
        <w:left w:w="108" w:type="dxa"/>
        <w:right w:w="115" w:type="dxa"/>
      </w:tblCellMar>
    </w:tblPr>
  </w:style>
  <w:style w:type="table" w:customStyle="1" w:styleId="a9">
    <w:basedOn w:val="TableNormal3"/>
    <w:pPr>
      <w:spacing w:after="0" w:line="240" w:lineRule="auto"/>
    </w:pPr>
    <w:tblPr>
      <w:tblStyleRowBandSize w:val="1"/>
      <w:tblStyleColBandSize w:val="1"/>
      <w:tblCellMar>
        <w:left w:w="108" w:type="dxa"/>
        <w:right w:w="115" w:type="dxa"/>
      </w:tblCellMar>
    </w:tblPr>
  </w:style>
  <w:style w:type="table" w:customStyle="1" w:styleId="aa">
    <w:basedOn w:val="TableNormal3"/>
    <w:pPr>
      <w:spacing w:after="0" w:line="240" w:lineRule="auto"/>
    </w:pPr>
    <w:tblPr>
      <w:tblStyleRowBandSize w:val="1"/>
      <w:tblStyleColBandSize w:val="1"/>
      <w:tblCellMar>
        <w:left w:w="108" w:type="dxa"/>
        <w:right w:w="115" w:type="dxa"/>
      </w:tblCellMar>
    </w:tblPr>
  </w:style>
  <w:style w:type="table" w:customStyle="1" w:styleId="ab">
    <w:basedOn w:val="TableNormal3"/>
    <w:pPr>
      <w:spacing w:after="0" w:line="240" w:lineRule="auto"/>
    </w:pPr>
    <w:tblPr>
      <w:tblStyleRowBandSize w:val="1"/>
      <w:tblStyleColBandSize w:val="1"/>
      <w:tblCellMar>
        <w:left w:w="108" w:type="dxa"/>
        <w:right w:w="115" w:type="dxa"/>
      </w:tblCellMar>
    </w:tblPr>
  </w:style>
  <w:style w:type="table" w:customStyle="1" w:styleId="ac">
    <w:basedOn w:val="TableNormal3"/>
    <w:pPr>
      <w:spacing w:after="0" w:line="240" w:lineRule="auto"/>
    </w:pPr>
    <w:tblPr>
      <w:tblStyleRowBandSize w:val="1"/>
      <w:tblStyleColBandSize w:val="1"/>
      <w:tblCellMar>
        <w:left w:w="108" w:type="dxa"/>
        <w:right w:w="115" w:type="dxa"/>
      </w:tblCellMar>
    </w:tblPr>
  </w:style>
  <w:style w:type="table" w:customStyle="1" w:styleId="ad">
    <w:basedOn w:val="TableNormal3"/>
    <w:pPr>
      <w:spacing w:after="0" w:line="240" w:lineRule="auto"/>
    </w:pPr>
    <w:tblPr>
      <w:tblStyleRowBandSize w:val="1"/>
      <w:tblStyleColBandSize w:val="1"/>
      <w:tblCellMar>
        <w:left w:w="108" w:type="dxa"/>
        <w:right w:w="115" w:type="dxa"/>
      </w:tblCellMar>
    </w:tblPr>
  </w:style>
  <w:style w:type="table" w:customStyle="1" w:styleId="ae">
    <w:basedOn w:val="TableNormal3"/>
    <w:pPr>
      <w:spacing w:after="0" w:line="240" w:lineRule="auto"/>
    </w:pPr>
    <w:tblPr>
      <w:tblStyleRowBandSize w:val="1"/>
      <w:tblStyleColBandSize w:val="1"/>
      <w:tblCellMar>
        <w:left w:w="108" w:type="dxa"/>
        <w:right w:w="115" w:type="dxa"/>
      </w:tblCellMar>
    </w:tblPr>
  </w:style>
  <w:style w:type="table" w:customStyle="1" w:styleId="af">
    <w:basedOn w:val="TableNormal2"/>
    <w:pPr>
      <w:spacing w:after="0" w:line="240" w:lineRule="auto"/>
    </w:pPr>
    <w:tblPr>
      <w:tblStyleRowBandSize w:val="1"/>
      <w:tblStyleColBandSize w:val="1"/>
      <w:tblCellMar>
        <w:left w:w="108" w:type="dxa"/>
        <w:right w:w="115" w:type="dxa"/>
      </w:tblCellMar>
    </w:tblPr>
  </w:style>
  <w:style w:type="table" w:customStyle="1" w:styleId="af0">
    <w:basedOn w:val="TableNormal2"/>
    <w:pPr>
      <w:spacing w:after="0" w:line="240" w:lineRule="auto"/>
    </w:pPr>
    <w:tblPr>
      <w:tblStyleRowBandSize w:val="1"/>
      <w:tblStyleColBandSize w:val="1"/>
      <w:tblCellMar>
        <w:left w:w="108" w:type="dxa"/>
        <w:right w:w="115" w:type="dxa"/>
      </w:tblCellMar>
    </w:tblPr>
  </w:style>
  <w:style w:type="table" w:customStyle="1" w:styleId="af1">
    <w:basedOn w:val="TableNormal2"/>
    <w:pPr>
      <w:spacing w:after="0" w:line="240" w:lineRule="auto"/>
    </w:pPr>
    <w:tblPr>
      <w:tblStyleRowBandSize w:val="1"/>
      <w:tblStyleColBandSize w:val="1"/>
      <w:tblCellMar>
        <w:left w:w="108" w:type="dxa"/>
        <w:right w:w="115" w:type="dxa"/>
      </w:tblCellMar>
    </w:tblPr>
  </w:style>
  <w:style w:type="table" w:customStyle="1" w:styleId="af2">
    <w:basedOn w:val="TableNormal2"/>
    <w:pPr>
      <w:spacing w:after="0" w:line="240" w:lineRule="auto"/>
    </w:pPr>
    <w:tblPr>
      <w:tblStyleRowBandSize w:val="1"/>
      <w:tblStyleColBandSize w:val="1"/>
      <w:tblCellMar>
        <w:left w:w="108" w:type="dxa"/>
        <w:right w:w="115" w:type="dxa"/>
      </w:tblCellMar>
    </w:tblPr>
  </w:style>
  <w:style w:type="table" w:customStyle="1" w:styleId="af3">
    <w:basedOn w:val="TableNormal2"/>
    <w:pPr>
      <w:spacing w:after="0" w:line="240" w:lineRule="auto"/>
    </w:pPr>
    <w:tblPr>
      <w:tblStyleRowBandSize w:val="1"/>
      <w:tblStyleColBandSize w:val="1"/>
      <w:tblCellMar>
        <w:left w:w="108" w:type="dxa"/>
        <w:right w:w="115" w:type="dxa"/>
      </w:tblCellMar>
    </w:tblPr>
  </w:style>
  <w:style w:type="table" w:customStyle="1" w:styleId="af4">
    <w:basedOn w:val="TableNormal2"/>
    <w:pPr>
      <w:spacing w:after="0" w:line="240" w:lineRule="auto"/>
    </w:pPr>
    <w:tblPr>
      <w:tblStyleRowBandSize w:val="1"/>
      <w:tblStyleColBandSize w:val="1"/>
      <w:tblCellMar>
        <w:left w:w="108" w:type="dxa"/>
        <w:right w:w="115" w:type="dxa"/>
      </w:tblCellMar>
    </w:tblPr>
  </w:style>
  <w:style w:type="table" w:customStyle="1" w:styleId="af5">
    <w:basedOn w:val="TableNormal2"/>
    <w:pPr>
      <w:spacing w:after="0" w:line="240" w:lineRule="auto"/>
    </w:pPr>
    <w:tblPr>
      <w:tblStyleRowBandSize w:val="1"/>
      <w:tblStyleColBandSize w:val="1"/>
      <w:tblCellMar>
        <w:left w:w="108" w:type="dxa"/>
        <w:right w:w="115" w:type="dxa"/>
      </w:tblCellMar>
    </w:tblPr>
  </w:style>
  <w:style w:type="table" w:customStyle="1" w:styleId="af6">
    <w:basedOn w:val="TableNormal2"/>
    <w:pPr>
      <w:spacing w:after="0" w:line="240" w:lineRule="auto"/>
    </w:pPr>
    <w:tblPr>
      <w:tblStyleRowBandSize w:val="1"/>
      <w:tblStyleColBandSize w:val="1"/>
      <w:tblCellMar>
        <w:left w:w="108" w:type="dxa"/>
        <w:right w:w="115" w:type="dxa"/>
      </w:tblCellMar>
    </w:tblPr>
  </w:style>
  <w:style w:type="table" w:customStyle="1" w:styleId="af7">
    <w:basedOn w:val="TableNormal2"/>
    <w:pPr>
      <w:spacing w:after="0" w:line="240" w:lineRule="auto"/>
    </w:pPr>
    <w:tblPr>
      <w:tblStyleRowBandSize w:val="1"/>
      <w:tblStyleColBandSize w:val="1"/>
      <w:tblCellMar>
        <w:left w:w="108" w:type="dxa"/>
        <w:right w:w="115" w:type="dxa"/>
      </w:tblCellMar>
    </w:tblPr>
  </w:style>
  <w:style w:type="table" w:customStyle="1" w:styleId="af8">
    <w:basedOn w:val="TableNormal2"/>
    <w:pPr>
      <w:spacing w:after="0" w:line="240" w:lineRule="auto"/>
    </w:pPr>
    <w:tblPr>
      <w:tblStyleRowBandSize w:val="1"/>
      <w:tblStyleColBandSize w:val="1"/>
      <w:tblCellMar>
        <w:left w:w="108" w:type="dxa"/>
        <w:right w:w="115" w:type="dxa"/>
      </w:tblCellMar>
    </w:tblPr>
  </w:style>
  <w:style w:type="table" w:customStyle="1" w:styleId="af9">
    <w:basedOn w:val="TableNormal2"/>
    <w:pPr>
      <w:spacing w:after="0" w:line="240" w:lineRule="auto"/>
    </w:pPr>
    <w:tblPr>
      <w:tblStyleRowBandSize w:val="1"/>
      <w:tblStyleColBandSize w:val="1"/>
      <w:tblCellMar>
        <w:left w:w="108" w:type="dxa"/>
        <w:right w:w="115" w:type="dxa"/>
      </w:tblCellMar>
    </w:tblPr>
  </w:style>
  <w:style w:type="table" w:customStyle="1" w:styleId="afa">
    <w:basedOn w:val="TableNormal2"/>
    <w:pPr>
      <w:spacing w:after="0" w:line="240" w:lineRule="auto"/>
    </w:pPr>
    <w:tblPr>
      <w:tblStyleRowBandSize w:val="1"/>
      <w:tblStyleColBandSize w:val="1"/>
      <w:tblCellMar>
        <w:left w:w="108" w:type="dxa"/>
        <w:right w:w="115" w:type="dxa"/>
      </w:tblCellMar>
    </w:tblPr>
  </w:style>
  <w:style w:type="table" w:customStyle="1" w:styleId="afb">
    <w:basedOn w:val="TableNormal2"/>
    <w:pPr>
      <w:spacing w:after="0" w:line="240" w:lineRule="auto"/>
    </w:pPr>
    <w:tblPr>
      <w:tblStyleRowBandSize w:val="1"/>
      <w:tblStyleColBandSize w:val="1"/>
      <w:tblCellMar>
        <w:left w:w="108" w:type="dxa"/>
        <w:right w:w="115" w:type="dxa"/>
      </w:tblCellMar>
    </w:tblPr>
  </w:style>
  <w:style w:type="table" w:customStyle="1" w:styleId="afc">
    <w:basedOn w:val="TableNormal2"/>
    <w:pPr>
      <w:spacing w:after="0" w:line="240" w:lineRule="auto"/>
    </w:pPr>
    <w:tblPr>
      <w:tblStyleRowBandSize w:val="1"/>
      <w:tblStyleColBandSize w:val="1"/>
      <w:tblCellMar>
        <w:left w:w="108" w:type="dxa"/>
        <w:right w:w="115" w:type="dxa"/>
      </w:tblCellMar>
    </w:tblPr>
  </w:style>
  <w:style w:type="table" w:customStyle="1" w:styleId="afd">
    <w:basedOn w:val="TableNormal2"/>
    <w:pPr>
      <w:spacing w:after="0" w:line="240" w:lineRule="auto"/>
    </w:pPr>
    <w:tblPr>
      <w:tblStyleRowBandSize w:val="1"/>
      <w:tblStyleColBandSize w:val="1"/>
      <w:tblCellMar>
        <w:left w:w="108" w:type="dxa"/>
        <w:right w:w="115" w:type="dxa"/>
      </w:tblCellMar>
    </w:tblPr>
  </w:style>
  <w:style w:type="table" w:customStyle="1" w:styleId="afe">
    <w:basedOn w:val="TableNormal2"/>
    <w:pPr>
      <w:spacing w:after="0" w:line="240" w:lineRule="auto"/>
    </w:pPr>
    <w:tblPr>
      <w:tblStyleRowBandSize w:val="1"/>
      <w:tblStyleColBandSize w:val="1"/>
      <w:tblCellMar>
        <w:left w:w="108" w:type="dxa"/>
        <w:right w:w="115" w:type="dxa"/>
      </w:tblCellMar>
    </w:tblPr>
  </w:style>
  <w:style w:type="table" w:customStyle="1" w:styleId="aff">
    <w:basedOn w:val="TableNormal2"/>
    <w:pPr>
      <w:spacing w:after="0" w:line="240" w:lineRule="auto"/>
    </w:pPr>
    <w:tblPr>
      <w:tblStyleRowBandSize w:val="1"/>
      <w:tblStyleColBandSize w:val="1"/>
      <w:tblCellMar>
        <w:left w:w="108" w:type="dxa"/>
        <w:right w:w="115" w:type="dxa"/>
      </w:tblCellMar>
    </w:tblPr>
  </w:style>
  <w:style w:type="table" w:customStyle="1" w:styleId="aff0">
    <w:basedOn w:val="TableNormal2"/>
    <w:pPr>
      <w:spacing w:after="0" w:line="240" w:lineRule="auto"/>
    </w:pPr>
    <w:tblPr>
      <w:tblStyleRowBandSize w:val="1"/>
      <w:tblStyleColBandSize w:val="1"/>
      <w:tblCellMar>
        <w:left w:w="10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wikipedia.org/wiki/Federaci%C3%B3n_Colombiana_de_F%C3%BAtbol_de_Sal%C3%B3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ombiacompra.gov.co/secop-i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3swetH4D3A2m5HnMWu7Bs7UHQ==">AMUW2mUXlGpl9t8lVMgIt37OWJLPM8OfV9mID6WPlqWIZTWcYIQX+7bUSp3VCtO7vO5TjHerr8QrjDyDyhTx2C9qzSQVvIJLonTpoXT7jBMPkWzJrTv/DNYx21LT/HXDlZ71GC08CJIkgaBBJfFX/JR4qBprsR67sA==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5278</Words>
  <Characters>29031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dep-asociado2</dc:creator>
  <cp:lastModifiedBy>INDERHUILA</cp:lastModifiedBy>
  <cp:revision>2</cp:revision>
  <dcterms:created xsi:type="dcterms:W3CDTF">2022-10-18T16:12:00Z</dcterms:created>
  <dcterms:modified xsi:type="dcterms:W3CDTF">2022-10-18T16:12:00Z</dcterms:modified>
</cp:coreProperties>
</file>