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4893" w14:textId="77777777" w:rsidR="00636054" w:rsidRPr="00A25ABB" w:rsidRDefault="00636054" w:rsidP="003B5B6C">
      <w:pPr>
        <w:pStyle w:val="Textoindependiente"/>
        <w:ind w:right="486"/>
        <w:jc w:val="center"/>
        <w:rPr>
          <w:rFonts w:ascii="Goudy Old Style" w:hAnsi="Goudy Old Style" w:cs="Arial"/>
          <w:b/>
          <w:bCs/>
          <w:sz w:val="32"/>
          <w:szCs w:val="32"/>
          <w14:textOutline w14:w="12700" w14:cap="flat" w14:cmpd="sng" w14:algn="ctr">
            <w14:noFill/>
            <w14:prstDash w14:val="solid"/>
            <w14:round/>
          </w14:textOutline>
        </w:rPr>
      </w:pPr>
    </w:p>
    <w:p w14:paraId="42D7BA3F" w14:textId="2AED53EC" w:rsidR="003B5B6C" w:rsidRPr="00A153D6" w:rsidRDefault="003B5B6C" w:rsidP="00A33CFB">
      <w:pPr>
        <w:pStyle w:val="Textoindependiente"/>
        <w:ind w:right="49"/>
        <w:jc w:val="center"/>
        <w:rPr>
          <w:rFonts w:ascii="Goudy Old Style" w:hAnsi="Goudy Old Style" w:cs="Arial"/>
          <w:b/>
          <w:bCs/>
          <w:sz w:val="36"/>
          <w:szCs w:val="36"/>
          <w14:textOutline w14:w="12700" w14:cap="flat" w14:cmpd="sng" w14:algn="ctr">
            <w14:noFill/>
            <w14:prstDash w14:val="solid"/>
            <w14:round/>
          </w14:textOutline>
        </w:rPr>
      </w:pPr>
      <w:r w:rsidRPr="00A153D6">
        <w:rPr>
          <w:rFonts w:ascii="Goudy Old Style" w:hAnsi="Goudy Old Style" w:cs="Arial"/>
          <w:b/>
          <w:bCs/>
          <w:sz w:val="36"/>
          <w:szCs w:val="36"/>
          <w14:textOutline w14:w="12700" w14:cap="flat" w14:cmpd="sng" w14:algn="ctr">
            <w14:noFill/>
            <w14:prstDash w14:val="solid"/>
            <w14:round/>
          </w14:textOutline>
        </w:rPr>
        <w:t>“PLAN ANUAL DE VACANTES”</w:t>
      </w:r>
    </w:p>
    <w:p w14:paraId="6910EC62"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49496236"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1F49A010"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668E559C"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7D772CAB" w14:textId="7EE2AE5C" w:rsidR="003B5B6C"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594804A5" w14:textId="77777777" w:rsidR="00570CB7" w:rsidRPr="00A25ABB" w:rsidRDefault="00570CB7"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5FF984A5"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026296C5"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1B3EBB77"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50AA8B0A"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39A4E210" w14:textId="77777777" w:rsidR="003B5B6C" w:rsidRPr="00A25ABB" w:rsidRDefault="003B5B6C" w:rsidP="00E73705">
      <w:pPr>
        <w:ind w:right="49"/>
        <w:jc w:val="center"/>
        <w:rPr>
          <w:rFonts w:ascii="Goudy Old Style" w:hAnsi="Goudy Old Style" w:cs="Arial"/>
          <w:b/>
          <w:bCs/>
          <w:sz w:val="36"/>
          <w:szCs w:val="36"/>
          <w14:textOutline w14:w="12700" w14:cap="flat" w14:cmpd="sng" w14:algn="ctr">
            <w14:noFill/>
            <w14:prstDash w14:val="solid"/>
            <w14:round/>
          </w14:textOutline>
        </w:rPr>
      </w:pPr>
      <w:bookmarkStart w:id="0" w:name="_Hlk62640567"/>
      <w:r w:rsidRPr="00A25ABB">
        <w:rPr>
          <w:rFonts w:ascii="Goudy Old Style" w:hAnsi="Goudy Old Style" w:cs="Arial"/>
          <w:b/>
          <w:bCs/>
          <w:sz w:val="36"/>
          <w:szCs w:val="36"/>
          <w14:textOutline w14:w="12700" w14:cap="flat" w14:cmpd="sng" w14:algn="ctr">
            <w14:noFill/>
            <w14:prstDash w14:val="solid"/>
            <w14:round/>
          </w14:textOutline>
        </w:rPr>
        <w:t xml:space="preserve">INSTITUTO DEPARTAMENTAL DEL DEPORTE, LA EDUCACIÓN FÍSICA, LA RECREACIÓN Y EL APROVECHAMIENTO DEL TIEMPO LIBRE DEL HUILA - INDERHUILA </w:t>
      </w:r>
    </w:p>
    <w:bookmarkEnd w:id="0"/>
    <w:p w14:paraId="05815B14"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4E8FCAE2"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7D6717EA"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770D67B6"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5850AD1F"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2A0E6FC8" w14:textId="11232DD3" w:rsidR="003B5B6C"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0DA1B95E" w14:textId="77777777" w:rsidR="00460C75" w:rsidRPr="00A25ABB" w:rsidRDefault="00460C75"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06E30641"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44EA442F" w14:textId="77777777" w:rsidR="003B5B6C" w:rsidRPr="00A25ABB" w:rsidRDefault="003B5B6C" w:rsidP="003B5B6C">
      <w:pPr>
        <w:pStyle w:val="Textoindependiente"/>
        <w:jc w:val="center"/>
        <w:rPr>
          <w:rFonts w:ascii="Goudy Old Style" w:hAnsi="Goudy Old Style" w:cs="Arial"/>
          <w:b/>
          <w:bCs/>
          <w:sz w:val="32"/>
          <w:szCs w:val="32"/>
          <w14:textOutline w14:w="12700" w14:cap="flat" w14:cmpd="sng" w14:algn="ctr">
            <w14:noFill/>
            <w14:prstDash w14:val="solid"/>
            <w14:round/>
          </w14:textOutline>
        </w:rPr>
      </w:pPr>
    </w:p>
    <w:p w14:paraId="6A468A86" w14:textId="77777777" w:rsidR="003B5B6C" w:rsidRPr="00A25ABB" w:rsidRDefault="003B5B6C" w:rsidP="0026230D">
      <w:pPr>
        <w:ind w:right="49"/>
        <w:jc w:val="center"/>
        <w:rPr>
          <w:rFonts w:ascii="Goudy Old Style" w:hAnsi="Goudy Old Style" w:cs="Arial"/>
          <w:b/>
          <w:bCs/>
          <w:sz w:val="32"/>
          <w:szCs w:val="32"/>
          <w14:textOutline w14:w="12700" w14:cap="flat" w14:cmpd="sng" w14:algn="ctr">
            <w14:noFill/>
            <w14:prstDash w14:val="solid"/>
            <w14:round/>
          </w14:textOutline>
        </w:rPr>
      </w:pPr>
      <w:r w:rsidRPr="00A25ABB">
        <w:rPr>
          <w:rFonts w:ascii="Goudy Old Style" w:hAnsi="Goudy Old Style" w:cs="Arial"/>
          <w:b/>
          <w:bCs/>
          <w:sz w:val="32"/>
          <w:szCs w:val="32"/>
          <w14:textOutline w14:w="12700" w14:cap="flat" w14:cmpd="sng" w14:algn="ctr">
            <w14:noFill/>
            <w14:prstDash w14:val="solid"/>
            <w14:round/>
          </w14:textOutline>
        </w:rPr>
        <w:t xml:space="preserve">NEIVA - HUILA </w:t>
      </w:r>
    </w:p>
    <w:p w14:paraId="2F3D3383" w14:textId="28C0C0C6" w:rsidR="003B5B6C" w:rsidRDefault="003B5B6C" w:rsidP="0026230D">
      <w:pPr>
        <w:ind w:right="49"/>
        <w:jc w:val="center"/>
        <w:rPr>
          <w:rFonts w:ascii="Goudy Old Style" w:hAnsi="Goudy Old Style" w:cs="Arial"/>
          <w:b/>
          <w:bCs/>
          <w:sz w:val="32"/>
          <w:szCs w:val="32"/>
          <w14:textOutline w14:w="12700" w14:cap="flat" w14:cmpd="sng" w14:algn="ctr">
            <w14:noFill/>
            <w14:prstDash w14:val="solid"/>
            <w14:round/>
          </w14:textOutline>
        </w:rPr>
      </w:pPr>
      <w:r w:rsidRPr="00A25ABB">
        <w:rPr>
          <w:rFonts w:ascii="Goudy Old Style" w:hAnsi="Goudy Old Style" w:cs="Arial"/>
          <w:b/>
          <w:bCs/>
          <w:sz w:val="32"/>
          <w:szCs w:val="32"/>
          <w14:textOutline w14:w="12700" w14:cap="flat" w14:cmpd="sng" w14:algn="ctr">
            <w14:noFill/>
            <w14:prstDash w14:val="solid"/>
            <w14:round/>
          </w14:textOutline>
        </w:rPr>
        <w:t>202</w:t>
      </w:r>
      <w:r w:rsidR="002E5749">
        <w:rPr>
          <w:rFonts w:ascii="Goudy Old Style" w:hAnsi="Goudy Old Style" w:cs="Arial"/>
          <w:b/>
          <w:bCs/>
          <w:sz w:val="32"/>
          <w:szCs w:val="32"/>
          <w14:textOutline w14:w="12700" w14:cap="flat" w14:cmpd="sng" w14:algn="ctr">
            <w14:noFill/>
            <w14:prstDash w14:val="solid"/>
            <w14:round/>
          </w14:textOutline>
        </w:rPr>
        <w:t>3</w:t>
      </w:r>
    </w:p>
    <w:p w14:paraId="6B718002" w14:textId="1E334159" w:rsidR="00F45A90" w:rsidRPr="00A25ABB" w:rsidRDefault="00F45A90" w:rsidP="00F45A90">
      <w:pPr>
        <w:pStyle w:val="Sinespaciado"/>
        <w:spacing w:line="276" w:lineRule="auto"/>
        <w:jc w:val="both"/>
        <w:rPr>
          <w:rFonts w:ascii="Goudy Old Style" w:hAnsi="Goudy Old Style" w:cs="Arial"/>
        </w:rPr>
      </w:pPr>
    </w:p>
    <w:p w14:paraId="12A8915B" w14:textId="77777777" w:rsidR="003B5B6C" w:rsidRPr="00A25ABB" w:rsidRDefault="003B5B6C" w:rsidP="006057E7">
      <w:pPr>
        <w:spacing w:before="120" w:line="257" w:lineRule="auto"/>
        <w:ind w:right="51"/>
        <w:jc w:val="center"/>
        <w:rPr>
          <w:rFonts w:ascii="Goudy Old Style" w:hAnsi="Goudy Old Style" w:cs="Arial"/>
          <w:b/>
          <w:bCs/>
          <w:sz w:val="28"/>
          <w:szCs w:val="28"/>
        </w:rPr>
      </w:pPr>
      <w:r w:rsidRPr="00A25ABB">
        <w:rPr>
          <w:rFonts w:ascii="Goudy Old Style" w:hAnsi="Goudy Old Style" w:cs="Arial"/>
          <w:b/>
          <w:bCs/>
          <w:sz w:val="28"/>
          <w:szCs w:val="28"/>
        </w:rPr>
        <w:lastRenderedPageBreak/>
        <w:t>TABLA DE CONTENIDO</w:t>
      </w:r>
    </w:p>
    <w:p w14:paraId="67DD08B4" w14:textId="77777777" w:rsidR="003B5B6C" w:rsidRPr="00A25ABB" w:rsidRDefault="003B5B6C" w:rsidP="003B5B6C">
      <w:pPr>
        <w:jc w:val="center"/>
        <w:rPr>
          <w:rFonts w:ascii="Goudy Old Style" w:hAnsi="Goudy Old Style" w:cs="Arial"/>
          <w:b/>
          <w:bCs/>
          <w:sz w:val="24"/>
          <w:szCs w:val="24"/>
        </w:rPr>
      </w:pPr>
    </w:p>
    <w:p w14:paraId="25A3C785" w14:textId="77777777" w:rsidR="003B5B6C" w:rsidRPr="00A25ABB" w:rsidRDefault="003B5B6C" w:rsidP="003B5B6C">
      <w:pPr>
        <w:rPr>
          <w:rFonts w:ascii="Goudy Old Style" w:hAnsi="Goudy Old Style" w:cs="Arial"/>
          <w:b/>
          <w:bCs/>
          <w:sz w:val="24"/>
          <w:szCs w:val="24"/>
        </w:rPr>
      </w:pPr>
    </w:p>
    <w:p w14:paraId="172A02E6" w14:textId="507F06AD" w:rsidR="003B5B6C" w:rsidRPr="00A25ABB" w:rsidRDefault="003B5B6C" w:rsidP="00287519">
      <w:pPr>
        <w:ind w:right="49"/>
        <w:jc w:val="both"/>
        <w:rPr>
          <w:rFonts w:ascii="Goudy Old Style" w:hAnsi="Goudy Old Style" w:cs="Arial"/>
          <w:b/>
          <w:bCs/>
          <w:sz w:val="24"/>
          <w:szCs w:val="24"/>
        </w:rPr>
      </w:pPr>
      <w:r w:rsidRPr="00A25ABB">
        <w:rPr>
          <w:rFonts w:ascii="Goudy Old Style" w:hAnsi="Goudy Old Style" w:cs="Arial"/>
          <w:b/>
          <w:bCs/>
          <w:sz w:val="24"/>
          <w:szCs w:val="24"/>
        </w:rPr>
        <w:t xml:space="preserve">1. </w:t>
      </w:r>
      <w:r w:rsidRPr="00A25ABB">
        <w:rPr>
          <w:rFonts w:ascii="Goudy Old Style" w:hAnsi="Goudy Old Style" w:cs="Arial"/>
          <w:sz w:val="24"/>
          <w:szCs w:val="24"/>
        </w:rPr>
        <w:t>INTRODUCCIÓ</w:t>
      </w:r>
      <w:r w:rsidR="0028014E" w:rsidRPr="00A25ABB">
        <w:rPr>
          <w:rFonts w:ascii="Goudy Old Style" w:hAnsi="Goudy Old Style" w:cs="Arial"/>
          <w:sz w:val="24"/>
          <w:szCs w:val="24"/>
        </w:rPr>
        <w:t>N</w:t>
      </w:r>
      <w:r w:rsidR="00287519">
        <w:rPr>
          <w:rFonts w:ascii="Goudy Old Style" w:hAnsi="Goudy Old Style" w:cs="Arial"/>
          <w:sz w:val="24"/>
          <w:szCs w:val="24"/>
        </w:rPr>
        <w:t xml:space="preserve"> </w:t>
      </w:r>
      <w:r w:rsidR="0028014E" w:rsidRPr="00A25ABB">
        <w:rPr>
          <w:rFonts w:ascii="Goudy Old Style" w:hAnsi="Goudy Old Style" w:cs="Arial"/>
          <w:sz w:val="24"/>
          <w:szCs w:val="24"/>
        </w:rPr>
        <w:t>……………………………………………………………</w:t>
      </w:r>
      <w:r w:rsidR="00563557" w:rsidRPr="00A25ABB">
        <w:rPr>
          <w:rFonts w:ascii="Goudy Old Style" w:hAnsi="Goudy Old Style" w:cs="Arial"/>
          <w:sz w:val="24"/>
          <w:szCs w:val="24"/>
        </w:rPr>
        <w:t>……</w:t>
      </w:r>
      <w:r w:rsidR="00D538CD">
        <w:rPr>
          <w:rFonts w:ascii="Goudy Old Style" w:hAnsi="Goudy Old Style" w:cs="Arial"/>
          <w:sz w:val="24"/>
          <w:szCs w:val="24"/>
        </w:rPr>
        <w:t>………………………</w:t>
      </w:r>
      <w:r w:rsidR="00B03E0B">
        <w:rPr>
          <w:rFonts w:ascii="Goudy Old Style" w:hAnsi="Goudy Old Style" w:cs="Arial"/>
          <w:sz w:val="24"/>
          <w:szCs w:val="24"/>
        </w:rPr>
        <w:t>…</w:t>
      </w:r>
      <w:r w:rsidR="00D538CD">
        <w:rPr>
          <w:rFonts w:ascii="Goudy Old Style" w:hAnsi="Goudy Old Style" w:cs="Arial"/>
          <w:sz w:val="24"/>
          <w:szCs w:val="24"/>
        </w:rPr>
        <w:t>…</w:t>
      </w:r>
      <w:r w:rsidR="00B03E0B">
        <w:rPr>
          <w:rFonts w:ascii="Goudy Old Style" w:hAnsi="Goudy Old Style" w:cs="Arial"/>
          <w:sz w:val="24"/>
          <w:szCs w:val="24"/>
        </w:rPr>
        <w:t xml:space="preserve"> 0</w:t>
      </w:r>
      <w:r w:rsidR="00081B47" w:rsidRPr="00A25ABB">
        <w:rPr>
          <w:rFonts w:ascii="Goudy Old Style" w:hAnsi="Goudy Old Style" w:cs="Arial"/>
          <w:sz w:val="24"/>
          <w:szCs w:val="24"/>
        </w:rPr>
        <w:t>4</w:t>
      </w:r>
    </w:p>
    <w:p w14:paraId="41BDF344" w14:textId="77777777" w:rsidR="003B5B6C" w:rsidRPr="00A25ABB" w:rsidRDefault="003B5B6C" w:rsidP="00287519">
      <w:pPr>
        <w:jc w:val="both"/>
        <w:rPr>
          <w:rFonts w:ascii="Goudy Old Style" w:hAnsi="Goudy Old Style" w:cs="Arial"/>
          <w:b/>
          <w:bCs/>
          <w:sz w:val="24"/>
          <w:szCs w:val="24"/>
        </w:rPr>
      </w:pPr>
    </w:p>
    <w:p w14:paraId="2F2A5D02" w14:textId="1A3CA7C8" w:rsidR="003B5B6C" w:rsidRPr="00A25ABB" w:rsidRDefault="003B5B6C" w:rsidP="00287519">
      <w:pPr>
        <w:ind w:right="49"/>
        <w:jc w:val="both"/>
        <w:rPr>
          <w:rFonts w:ascii="Goudy Old Style" w:hAnsi="Goudy Old Style" w:cs="Arial"/>
          <w:b/>
          <w:bCs/>
          <w:sz w:val="24"/>
          <w:szCs w:val="24"/>
        </w:rPr>
      </w:pPr>
      <w:r w:rsidRPr="00A25ABB">
        <w:rPr>
          <w:rFonts w:ascii="Goudy Old Style" w:hAnsi="Goudy Old Style" w:cs="Arial"/>
          <w:b/>
          <w:bCs/>
          <w:sz w:val="24"/>
          <w:szCs w:val="24"/>
        </w:rPr>
        <w:t xml:space="preserve">2. </w:t>
      </w:r>
      <w:r w:rsidRPr="00A25ABB">
        <w:rPr>
          <w:rFonts w:ascii="Goudy Old Style" w:hAnsi="Goudy Old Style" w:cs="Arial"/>
          <w:sz w:val="24"/>
          <w:szCs w:val="24"/>
        </w:rPr>
        <w:t>OBJETIVO</w:t>
      </w:r>
      <w:r w:rsidR="00287519">
        <w:rPr>
          <w:rFonts w:ascii="Goudy Old Style" w:hAnsi="Goudy Old Style" w:cs="Arial"/>
          <w:sz w:val="24"/>
          <w:szCs w:val="24"/>
        </w:rPr>
        <w:t xml:space="preserve"> </w:t>
      </w:r>
      <w:r w:rsidR="009A7946" w:rsidRPr="00A25ABB">
        <w:rPr>
          <w:rFonts w:ascii="Goudy Old Style" w:hAnsi="Goudy Old Style" w:cs="Arial"/>
          <w:sz w:val="24"/>
          <w:szCs w:val="24"/>
        </w:rPr>
        <w:t>……………………………………………………………………</w:t>
      </w:r>
      <w:r w:rsidR="00563557" w:rsidRPr="00A25ABB">
        <w:rPr>
          <w:rFonts w:ascii="Goudy Old Style" w:hAnsi="Goudy Old Style" w:cs="Arial"/>
          <w:sz w:val="24"/>
          <w:szCs w:val="24"/>
        </w:rPr>
        <w:t>…</w:t>
      </w:r>
      <w:r w:rsidR="00D538CD">
        <w:rPr>
          <w:rFonts w:ascii="Goudy Old Style" w:hAnsi="Goudy Old Style" w:cs="Arial"/>
          <w:sz w:val="24"/>
          <w:szCs w:val="24"/>
        </w:rPr>
        <w:t>…………………………………</w:t>
      </w:r>
      <w:r w:rsidR="00B03E0B">
        <w:rPr>
          <w:rFonts w:ascii="Goudy Old Style" w:hAnsi="Goudy Old Style" w:cs="Arial"/>
          <w:sz w:val="24"/>
          <w:szCs w:val="24"/>
        </w:rPr>
        <w:t>.</w:t>
      </w:r>
      <w:r w:rsidR="00D538CD">
        <w:rPr>
          <w:rFonts w:ascii="Goudy Old Style" w:hAnsi="Goudy Old Style" w:cs="Arial"/>
          <w:sz w:val="24"/>
          <w:szCs w:val="24"/>
        </w:rPr>
        <w:t xml:space="preserve"> </w:t>
      </w:r>
      <w:r w:rsidR="00B03E0B">
        <w:rPr>
          <w:rFonts w:ascii="Goudy Old Style" w:hAnsi="Goudy Old Style" w:cs="Arial"/>
          <w:sz w:val="24"/>
          <w:szCs w:val="24"/>
        </w:rPr>
        <w:t>0</w:t>
      </w:r>
      <w:r w:rsidR="009A7946" w:rsidRPr="00A25ABB">
        <w:rPr>
          <w:rFonts w:ascii="Goudy Old Style" w:hAnsi="Goudy Old Style" w:cs="Arial"/>
          <w:sz w:val="24"/>
          <w:szCs w:val="24"/>
        </w:rPr>
        <w:t>5</w:t>
      </w:r>
      <w:r w:rsidRPr="00A25ABB">
        <w:rPr>
          <w:rFonts w:ascii="Goudy Old Style" w:hAnsi="Goudy Old Style" w:cs="Arial"/>
          <w:sz w:val="24"/>
          <w:szCs w:val="24"/>
        </w:rPr>
        <w:t xml:space="preserve"> </w:t>
      </w:r>
    </w:p>
    <w:p w14:paraId="073EDF63" w14:textId="77777777" w:rsidR="003B5B6C" w:rsidRPr="00A25ABB" w:rsidRDefault="003B5B6C" w:rsidP="00287519">
      <w:pPr>
        <w:jc w:val="both"/>
        <w:rPr>
          <w:rFonts w:ascii="Goudy Old Style" w:hAnsi="Goudy Old Style" w:cs="Arial"/>
          <w:b/>
          <w:bCs/>
          <w:sz w:val="24"/>
          <w:szCs w:val="24"/>
        </w:rPr>
      </w:pPr>
    </w:p>
    <w:p w14:paraId="19E2A129" w14:textId="7242E69E" w:rsidR="009B2336" w:rsidRPr="00A25ABB" w:rsidRDefault="003B5B6C" w:rsidP="00A33CFB">
      <w:pPr>
        <w:ind w:right="49"/>
        <w:jc w:val="both"/>
        <w:rPr>
          <w:rFonts w:ascii="Goudy Old Style" w:hAnsi="Goudy Old Style" w:cs="Arial"/>
          <w:sz w:val="24"/>
          <w:szCs w:val="24"/>
        </w:rPr>
      </w:pPr>
      <w:r w:rsidRPr="00A25ABB">
        <w:rPr>
          <w:rFonts w:ascii="Goudy Old Style" w:hAnsi="Goudy Old Style" w:cs="Arial"/>
          <w:b/>
          <w:bCs/>
          <w:sz w:val="24"/>
          <w:szCs w:val="24"/>
        </w:rPr>
        <w:t xml:space="preserve">3. </w:t>
      </w:r>
      <w:r w:rsidR="00744A3C" w:rsidRPr="00A25ABB">
        <w:rPr>
          <w:rFonts w:ascii="Goudy Old Style" w:hAnsi="Goudy Old Style" w:cs="Arial"/>
          <w:sz w:val="24"/>
          <w:szCs w:val="24"/>
        </w:rPr>
        <w:t>JUSTIFICACIÓN</w:t>
      </w:r>
      <w:r w:rsidR="00287519">
        <w:rPr>
          <w:rFonts w:ascii="Goudy Old Style" w:hAnsi="Goudy Old Style" w:cs="Arial"/>
          <w:sz w:val="24"/>
          <w:szCs w:val="24"/>
        </w:rPr>
        <w:t xml:space="preserve"> </w:t>
      </w:r>
      <w:r w:rsidR="00744A3C" w:rsidRPr="00A25ABB">
        <w:rPr>
          <w:rFonts w:ascii="Goudy Old Style" w:hAnsi="Goudy Old Style" w:cs="Arial"/>
          <w:sz w:val="24"/>
          <w:szCs w:val="24"/>
        </w:rPr>
        <w:t>…………………………………………………………</w:t>
      </w:r>
      <w:r w:rsidR="00D538CD">
        <w:rPr>
          <w:rFonts w:ascii="Goudy Old Style" w:hAnsi="Goudy Old Style" w:cs="Arial"/>
          <w:sz w:val="24"/>
          <w:szCs w:val="24"/>
        </w:rPr>
        <w:t>……………………………….</w:t>
      </w:r>
      <w:r w:rsidR="00744A3C" w:rsidRPr="00A25ABB">
        <w:rPr>
          <w:rFonts w:ascii="Goudy Old Style" w:hAnsi="Goudy Old Style" w:cs="Arial"/>
          <w:sz w:val="24"/>
          <w:szCs w:val="24"/>
        </w:rPr>
        <w:t>……</w:t>
      </w:r>
      <w:r w:rsidR="00B03E0B">
        <w:rPr>
          <w:rFonts w:ascii="Goudy Old Style" w:hAnsi="Goudy Old Style" w:cs="Arial"/>
          <w:sz w:val="24"/>
          <w:szCs w:val="24"/>
        </w:rPr>
        <w:t>.</w:t>
      </w:r>
      <w:r w:rsidR="00744A3C" w:rsidRPr="00A25ABB">
        <w:rPr>
          <w:rFonts w:ascii="Goudy Old Style" w:hAnsi="Goudy Old Style" w:cs="Arial"/>
          <w:sz w:val="24"/>
          <w:szCs w:val="24"/>
        </w:rPr>
        <w:t>.</w:t>
      </w:r>
      <w:r w:rsidR="00D538CD">
        <w:rPr>
          <w:rFonts w:ascii="Goudy Old Style" w:hAnsi="Goudy Old Style" w:cs="Arial"/>
          <w:sz w:val="24"/>
          <w:szCs w:val="24"/>
        </w:rPr>
        <w:t xml:space="preserve"> </w:t>
      </w:r>
      <w:r w:rsidR="00B03E0B">
        <w:rPr>
          <w:rFonts w:ascii="Goudy Old Style" w:hAnsi="Goudy Old Style" w:cs="Arial"/>
          <w:sz w:val="24"/>
          <w:szCs w:val="24"/>
        </w:rPr>
        <w:t>0</w:t>
      </w:r>
      <w:r w:rsidR="00717F33" w:rsidRPr="00A25ABB">
        <w:rPr>
          <w:rFonts w:ascii="Goudy Old Style" w:hAnsi="Goudy Old Style" w:cs="Arial"/>
          <w:sz w:val="24"/>
          <w:szCs w:val="24"/>
        </w:rPr>
        <w:t>6</w:t>
      </w:r>
    </w:p>
    <w:p w14:paraId="00902B7B" w14:textId="77777777" w:rsidR="00744A3C" w:rsidRPr="00A25ABB" w:rsidRDefault="00744A3C" w:rsidP="00287519">
      <w:pPr>
        <w:jc w:val="both"/>
        <w:rPr>
          <w:rFonts w:ascii="Goudy Old Style" w:hAnsi="Goudy Old Style" w:cs="Arial"/>
          <w:b/>
          <w:bCs/>
          <w:sz w:val="24"/>
          <w:szCs w:val="24"/>
        </w:rPr>
      </w:pPr>
    </w:p>
    <w:p w14:paraId="120C7B49" w14:textId="60DFC3B4" w:rsidR="003B5B6C" w:rsidRPr="00A25ABB" w:rsidRDefault="00744A3C" w:rsidP="00A33CFB">
      <w:pPr>
        <w:ind w:right="49"/>
        <w:jc w:val="both"/>
        <w:rPr>
          <w:rFonts w:ascii="Goudy Old Style" w:hAnsi="Goudy Old Style" w:cs="Arial"/>
          <w:sz w:val="24"/>
          <w:szCs w:val="24"/>
        </w:rPr>
      </w:pPr>
      <w:r w:rsidRPr="00A25ABB">
        <w:rPr>
          <w:rFonts w:ascii="Goudy Old Style" w:hAnsi="Goudy Old Style" w:cs="Arial"/>
          <w:b/>
          <w:bCs/>
          <w:sz w:val="24"/>
          <w:szCs w:val="24"/>
        </w:rPr>
        <w:t xml:space="preserve">4. </w:t>
      </w:r>
      <w:r w:rsidR="003B5B6C" w:rsidRPr="00A25ABB">
        <w:rPr>
          <w:rFonts w:ascii="Goudy Old Style" w:hAnsi="Goudy Old Style" w:cs="Arial"/>
          <w:sz w:val="24"/>
          <w:szCs w:val="24"/>
        </w:rPr>
        <w:t>MARCO NORMATIVO</w:t>
      </w:r>
      <w:r w:rsidR="00287519">
        <w:rPr>
          <w:rFonts w:ascii="Goudy Old Style" w:hAnsi="Goudy Old Style" w:cs="Arial"/>
          <w:sz w:val="24"/>
          <w:szCs w:val="24"/>
        </w:rPr>
        <w:t xml:space="preserve"> </w:t>
      </w:r>
      <w:r w:rsidR="00043D7F" w:rsidRPr="00A25ABB">
        <w:rPr>
          <w:rFonts w:ascii="Goudy Old Style" w:hAnsi="Goudy Old Style" w:cs="Arial"/>
          <w:sz w:val="24"/>
          <w:szCs w:val="24"/>
        </w:rPr>
        <w:t>………………………………………………………</w:t>
      </w:r>
      <w:r w:rsidR="00D538CD">
        <w:rPr>
          <w:rFonts w:ascii="Goudy Old Style" w:hAnsi="Goudy Old Style" w:cs="Arial"/>
          <w:sz w:val="24"/>
          <w:szCs w:val="24"/>
        </w:rPr>
        <w:t>……………………………</w:t>
      </w:r>
      <w:r w:rsidR="00B03E0B">
        <w:rPr>
          <w:rFonts w:ascii="Goudy Old Style" w:hAnsi="Goudy Old Style" w:cs="Arial"/>
          <w:sz w:val="24"/>
          <w:szCs w:val="24"/>
        </w:rPr>
        <w:t>…</w:t>
      </w:r>
      <w:r w:rsidR="00043D7F" w:rsidRPr="00A25ABB">
        <w:rPr>
          <w:rFonts w:ascii="Goudy Old Style" w:hAnsi="Goudy Old Style" w:cs="Arial"/>
          <w:sz w:val="24"/>
          <w:szCs w:val="24"/>
        </w:rPr>
        <w:t>.</w:t>
      </w:r>
      <w:r w:rsidR="00D538CD">
        <w:rPr>
          <w:rFonts w:ascii="Goudy Old Style" w:hAnsi="Goudy Old Style" w:cs="Arial"/>
          <w:sz w:val="24"/>
          <w:szCs w:val="24"/>
        </w:rPr>
        <w:t xml:space="preserve"> </w:t>
      </w:r>
      <w:r w:rsidR="00B03E0B">
        <w:rPr>
          <w:rFonts w:ascii="Goudy Old Style" w:hAnsi="Goudy Old Style" w:cs="Arial"/>
          <w:sz w:val="24"/>
          <w:szCs w:val="24"/>
        </w:rPr>
        <w:t>0</w:t>
      </w:r>
      <w:r w:rsidR="00043D7F" w:rsidRPr="00A25ABB">
        <w:rPr>
          <w:rFonts w:ascii="Goudy Old Style" w:hAnsi="Goudy Old Style" w:cs="Arial"/>
          <w:sz w:val="24"/>
          <w:szCs w:val="24"/>
        </w:rPr>
        <w:t>7</w:t>
      </w:r>
    </w:p>
    <w:p w14:paraId="03E25A58" w14:textId="77777777" w:rsidR="003B5B6C" w:rsidRPr="00A25ABB" w:rsidRDefault="003B5B6C" w:rsidP="00287519">
      <w:pPr>
        <w:jc w:val="both"/>
        <w:rPr>
          <w:rFonts w:ascii="Goudy Old Style" w:hAnsi="Goudy Old Style" w:cs="Arial"/>
          <w:b/>
          <w:bCs/>
          <w:sz w:val="24"/>
          <w:szCs w:val="24"/>
        </w:rPr>
      </w:pPr>
    </w:p>
    <w:p w14:paraId="1DB085A3" w14:textId="5CC3DEF6" w:rsidR="003B5B6C" w:rsidRPr="00A25ABB" w:rsidRDefault="00744A3C" w:rsidP="00A33CFB">
      <w:pPr>
        <w:ind w:right="49"/>
        <w:jc w:val="both"/>
        <w:rPr>
          <w:rFonts w:ascii="Goudy Old Style" w:hAnsi="Goudy Old Style" w:cs="Arial"/>
          <w:b/>
          <w:bCs/>
          <w:sz w:val="24"/>
          <w:szCs w:val="24"/>
        </w:rPr>
      </w:pPr>
      <w:r w:rsidRPr="00A25ABB">
        <w:rPr>
          <w:rFonts w:ascii="Goudy Old Style" w:hAnsi="Goudy Old Style" w:cs="Arial"/>
          <w:b/>
          <w:bCs/>
          <w:sz w:val="24"/>
          <w:szCs w:val="24"/>
        </w:rPr>
        <w:t>5</w:t>
      </w:r>
      <w:r w:rsidR="003B5B6C" w:rsidRPr="00A25ABB">
        <w:rPr>
          <w:rFonts w:ascii="Goudy Old Style" w:hAnsi="Goudy Old Style" w:cs="Arial"/>
          <w:b/>
          <w:bCs/>
          <w:sz w:val="24"/>
          <w:szCs w:val="24"/>
        </w:rPr>
        <w:t xml:space="preserve">. </w:t>
      </w:r>
      <w:r w:rsidR="003B5B6C" w:rsidRPr="00A25ABB">
        <w:rPr>
          <w:rFonts w:ascii="Goudy Old Style" w:hAnsi="Goudy Old Style" w:cs="Arial"/>
          <w:sz w:val="24"/>
          <w:szCs w:val="24"/>
        </w:rPr>
        <w:t>DEFINIC</w:t>
      </w:r>
      <w:r w:rsidR="00F820E0" w:rsidRPr="00A25ABB">
        <w:rPr>
          <w:rFonts w:ascii="Goudy Old Style" w:hAnsi="Goudy Old Style" w:cs="Arial"/>
          <w:sz w:val="24"/>
          <w:szCs w:val="24"/>
        </w:rPr>
        <w:t>IONES</w:t>
      </w:r>
      <w:r w:rsidR="00287519">
        <w:rPr>
          <w:rFonts w:ascii="Goudy Old Style" w:hAnsi="Goudy Old Style" w:cs="Arial"/>
          <w:sz w:val="24"/>
          <w:szCs w:val="24"/>
        </w:rPr>
        <w:t xml:space="preserve"> </w:t>
      </w:r>
      <w:r w:rsidR="00F820E0" w:rsidRPr="00A25ABB">
        <w:rPr>
          <w:rFonts w:ascii="Goudy Old Style" w:hAnsi="Goudy Old Style" w:cs="Arial"/>
          <w:sz w:val="24"/>
          <w:szCs w:val="24"/>
        </w:rPr>
        <w:t>………………………………………………………………</w:t>
      </w:r>
      <w:r w:rsidR="00D538CD">
        <w:rPr>
          <w:rFonts w:ascii="Goudy Old Style" w:hAnsi="Goudy Old Style" w:cs="Arial"/>
          <w:sz w:val="24"/>
          <w:szCs w:val="24"/>
        </w:rPr>
        <w:t>………………………………..</w:t>
      </w:r>
      <w:r w:rsidR="00475CAD" w:rsidRPr="00A25ABB">
        <w:rPr>
          <w:rFonts w:ascii="Goudy Old Style" w:hAnsi="Goudy Old Style" w:cs="Arial"/>
          <w:sz w:val="24"/>
          <w:szCs w:val="24"/>
        </w:rPr>
        <w:t>.</w:t>
      </w:r>
      <w:r w:rsidR="00B03E0B">
        <w:rPr>
          <w:rFonts w:ascii="Goudy Old Style" w:hAnsi="Goudy Old Style" w:cs="Arial"/>
          <w:sz w:val="24"/>
          <w:szCs w:val="24"/>
        </w:rPr>
        <w:t>.</w:t>
      </w:r>
      <w:r w:rsidR="00D538CD">
        <w:rPr>
          <w:rFonts w:ascii="Goudy Old Style" w:hAnsi="Goudy Old Style" w:cs="Arial"/>
          <w:sz w:val="24"/>
          <w:szCs w:val="24"/>
        </w:rPr>
        <w:t xml:space="preserve"> </w:t>
      </w:r>
      <w:r w:rsidR="00B03E0B">
        <w:rPr>
          <w:rFonts w:ascii="Goudy Old Style" w:hAnsi="Goudy Old Style" w:cs="Arial"/>
          <w:sz w:val="24"/>
          <w:szCs w:val="24"/>
        </w:rPr>
        <w:t>0</w:t>
      </w:r>
      <w:r w:rsidR="00775E0D" w:rsidRPr="00A25ABB">
        <w:rPr>
          <w:rFonts w:ascii="Goudy Old Style" w:hAnsi="Goudy Old Style" w:cs="Arial"/>
          <w:sz w:val="24"/>
          <w:szCs w:val="24"/>
        </w:rPr>
        <w:t>8</w:t>
      </w:r>
    </w:p>
    <w:p w14:paraId="18038360" w14:textId="77777777" w:rsidR="003B5B6C" w:rsidRPr="00A25ABB" w:rsidRDefault="003B5B6C" w:rsidP="00287519">
      <w:pPr>
        <w:jc w:val="both"/>
        <w:rPr>
          <w:rFonts w:ascii="Goudy Old Style" w:hAnsi="Goudy Old Style" w:cs="Arial"/>
          <w:b/>
          <w:bCs/>
          <w:sz w:val="24"/>
          <w:szCs w:val="24"/>
        </w:rPr>
      </w:pPr>
    </w:p>
    <w:p w14:paraId="59D3C673" w14:textId="26569E89" w:rsidR="003B5B6C" w:rsidRPr="00A25ABB" w:rsidRDefault="00744A3C" w:rsidP="00A33CFB">
      <w:pPr>
        <w:ind w:right="49"/>
        <w:jc w:val="both"/>
        <w:rPr>
          <w:rFonts w:ascii="Goudy Old Style" w:hAnsi="Goudy Old Style" w:cs="Arial"/>
          <w:sz w:val="24"/>
          <w:szCs w:val="24"/>
        </w:rPr>
      </w:pPr>
      <w:r w:rsidRPr="00A25ABB">
        <w:rPr>
          <w:rFonts w:ascii="Goudy Old Style" w:hAnsi="Goudy Old Style" w:cs="Arial"/>
          <w:b/>
          <w:bCs/>
          <w:sz w:val="24"/>
          <w:szCs w:val="24"/>
        </w:rPr>
        <w:t>6</w:t>
      </w:r>
      <w:r w:rsidR="003B5B6C" w:rsidRPr="00A25ABB">
        <w:rPr>
          <w:rFonts w:ascii="Goudy Old Style" w:hAnsi="Goudy Old Style" w:cs="Arial"/>
          <w:b/>
          <w:bCs/>
          <w:sz w:val="24"/>
          <w:szCs w:val="24"/>
        </w:rPr>
        <w:t xml:space="preserve">. </w:t>
      </w:r>
      <w:r w:rsidR="003B5B6C" w:rsidRPr="00A25ABB">
        <w:rPr>
          <w:rFonts w:ascii="Goudy Old Style" w:hAnsi="Goudy Old Style" w:cs="Arial"/>
          <w:sz w:val="24"/>
          <w:szCs w:val="24"/>
        </w:rPr>
        <w:t>ESTRUCTURA DE LA PLANTA DE PERSONAL</w:t>
      </w:r>
      <w:r w:rsidR="000C4DC2">
        <w:rPr>
          <w:rFonts w:ascii="Goudy Old Style" w:hAnsi="Goudy Old Style" w:cs="Arial"/>
          <w:sz w:val="24"/>
          <w:szCs w:val="24"/>
        </w:rPr>
        <w:t xml:space="preserve"> </w:t>
      </w:r>
      <w:r w:rsidR="00B5408F" w:rsidRPr="00A25ABB">
        <w:rPr>
          <w:rFonts w:ascii="Goudy Old Style" w:hAnsi="Goudy Old Style" w:cs="Arial"/>
          <w:sz w:val="24"/>
          <w:szCs w:val="24"/>
        </w:rPr>
        <w:t>……………………………</w:t>
      </w:r>
      <w:r w:rsidR="000C4DC2">
        <w:rPr>
          <w:rFonts w:ascii="Goudy Old Style" w:hAnsi="Goudy Old Style" w:cs="Arial"/>
          <w:sz w:val="24"/>
          <w:szCs w:val="24"/>
        </w:rPr>
        <w:t>…………………</w:t>
      </w:r>
      <w:r w:rsidR="00B03E0B">
        <w:rPr>
          <w:rFonts w:ascii="Goudy Old Style" w:hAnsi="Goudy Old Style" w:cs="Arial"/>
          <w:sz w:val="24"/>
          <w:szCs w:val="24"/>
        </w:rPr>
        <w:t>…</w:t>
      </w:r>
      <w:r w:rsidR="00B5408F" w:rsidRPr="00A25ABB">
        <w:rPr>
          <w:rFonts w:ascii="Goudy Old Style" w:hAnsi="Goudy Old Style" w:cs="Arial"/>
          <w:sz w:val="24"/>
          <w:szCs w:val="24"/>
        </w:rPr>
        <w:t>.</w:t>
      </w:r>
      <w:r w:rsidR="000C4DC2">
        <w:rPr>
          <w:rFonts w:ascii="Goudy Old Style" w:hAnsi="Goudy Old Style" w:cs="Arial"/>
          <w:sz w:val="24"/>
          <w:szCs w:val="24"/>
        </w:rPr>
        <w:t xml:space="preserve"> </w:t>
      </w:r>
      <w:r w:rsidR="00B5408F" w:rsidRPr="00A25ABB">
        <w:rPr>
          <w:rFonts w:ascii="Goudy Old Style" w:hAnsi="Goudy Old Style" w:cs="Arial"/>
          <w:sz w:val="24"/>
          <w:szCs w:val="24"/>
        </w:rPr>
        <w:t>1</w:t>
      </w:r>
      <w:r w:rsidR="006928A1">
        <w:rPr>
          <w:rFonts w:ascii="Goudy Old Style" w:hAnsi="Goudy Old Style" w:cs="Arial"/>
          <w:sz w:val="24"/>
          <w:szCs w:val="24"/>
        </w:rPr>
        <w:t>2</w:t>
      </w:r>
      <w:r w:rsidR="003B5B6C" w:rsidRPr="00A25ABB">
        <w:rPr>
          <w:rFonts w:ascii="Goudy Old Style" w:hAnsi="Goudy Old Style" w:cs="Arial"/>
          <w:sz w:val="24"/>
          <w:szCs w:val="24"/>
        </w:rPr>
        <w:t xml:space="preserve"> </w:t>
      </w:r>
    </w:p>
    <w:p w14:paraId="2C711C0B" w14:textId="77777777" w:rsidR="003B5B6C" w:rsidRPr="00A25ABB" w:rsidRDefault="003B5B6C" w:rsidP="00287519">
      <w:pPr>
        <w:jc w:val="both"/>
        <w:rPr>
          <w:rFonts w:ascii="Goudy Old Style" w:hAnsi="Goudy Old Style" w:cs="Arial"/>
          <w:b/>
          <w:bCs/>
          <w:sz w:val="24"/>
          <w:szCs w:val="24"/>
        </w:rPr>
      </w:pPr>
      <w:r w:rsidRPr="00A25ABB">
        <w:rPr>
          <w:rFonts w:ascii="Goudy Old Style" w:hAnsi="Goudy Old Style" w:cs="Arial"/>
          <w:b/>
          <w:bCs/>
          <w:sz w:val="24"/>
          <w:szCs w:val="24"/>
        </w:rPr>
        <w:t xml:space="preserve"> </w:t>
      </w:r>
    </w:p>
    <w:p w14:paraId="0A4DABEA" w14:textId="6A4FAC6E" w:rsidR="003B5B6C" w:rsidRPr="00A25ABB" w:rsidRDefault="00744A3C" w:rsidP="00A33CFB">
      <w:pPr>
        <w:ind w:right="49"/>
        <w:jc w:val="both"/>
        <w:rPr>
          <w:rFonts w:ascii="Goudy Old Style" w:hAnsi="Goudy Old Style" w:cs="Arial"/>
          <w:b/>
          <w:bCs/>
          <w:sz w:val="24"/>
          <w:szCs w:val="24"/>
        </w:rPr>
      </w:pPr>
      <w:r w:rsidRPr="00A25ABB">
        <w:rPr>
          <w:rFonts w:ascii="Goudy Old Style" w:hAnsi="Goudy Old Style" w:cs="Arial"/>
          <w:b/>
          <w:bCs/>
          <w:sz w:val="24"/>
          <w:szCs w:val="24"/>
        </w:rPr>
        <w:t>7</w:t>
      </w:r>
      <w:r w:rsidR="003B5B6C" w:rsidRPr="00A25ABB">
        <w:rPr>
          <w:rFonts w:ascii="Goudy Old Style" w:hAnsi="Goudy Old Style" w:cs="Arial"/>
          <w:b/>
          <w:bCs/>
          <w:sz w:val="24"/>
          <w:szCs w:val="24"/>
        </w:rPr>
        <w:t xml:space="preserve">. </w:t>
      </w:r>
      <w:r w:rsidR="003B5B6C" w:rsidRPr="00A25ABB">
        <w:rPr>
          <w:rFonts w:ascii="Goudy Old Style" w:hAnsi="Goudy Old Style" w:cs="Arial"/>
          <w:sz w:val="24"/>
          <w:szCs w:val="24"/>
        </w:rPr>
        <w:t>ESTRATEGIA DE PREVISIÓN DE RECURSOS HUMANOS</w:t>
      </w:r>
      <w:r w:rsidR="000373A0">
        <w:rPr>
          <w:rFonts w:ascii="Goudy Old Style" w:hAnsi="Goudy Old Style" w:cs="Arial"/>
          <w:sz w:val="24"/>
          <w:szCs w:val="24"/>
        </w:rPr>
        <w:t xml:space="preserve"> ……………………………</w:t>
      </w:r>
      <w:r w:rsidR="00B03E0B">
        <w:rPr>
          <w:rFonts w:ascii="Goudy Old Style" w:hAnsi="Goudy Old Style" w:cs="Arial"/>
          <w:sz w:val="24"/>
          <w:szCs w:val="24"/>
        </w:rPr>
        <w:t>...</w:t>
      </w:r>
      <w:r w:rsidR="000373A0">
        <w:rPr>
          <w:rFonts w:ascii="Goudy Old Style" w:hAnsi="Goudy Old Style" w:cs="Arial"/>
          <w:sz w:val="24"/>
          <w:szCs w:val="24"/>
        </w:rPr>
        <w:t xml:space="preserve"> 1</w:t>
      </w:r>
      <w:r w:rsidR="006928A1">
        <w:rPr>
          <w:rFonts w:ascii="Goudy Old Style" w:hAnsi="Goudy Old Style" w:cs="Arial"/>
          <w:sz w:val="24"/>
          <w:szCs w:val="24"/>
        </w:rPr>
        <w:t>3</w:t>
      </w:r>
      <w:r w:rsidR="003B5B6C" w:rsidRPr="00A25ABB">
        <w:rPr>
          <w:rFonts w:ascii="Goudy Old Style" w:hAnsi="Goudy Old Style" w:cs="Arial"/>
          <w:b/>
          <w:bCs/>
          <w:sz w:val="24"/>
          <w:szCs w:val="24"/>
        </w:rPr>
        <w:t xml:space="preserve"> </w:t>
      </w:r>
    </w:p>
    <w:p w14:paraId="60C8E248" w14:textId="77777777" w:rsidR="003B5B6C" w:rsidRPr="00A25ABB" w:rsidRDefault="003B5B6C" w:rsidP="00287519">
      <w:pPr>
        <w:jc w:val="both"/>
        <w:rPr>
          <w:rFonts w:ascii="Goudy Old Style" w:hAnsi="Goudy Old Style" w:cs="Arial"/>
          <w:b/>
          <w:bCs/>
          <w:sz w:val="24"/>
          <w:szCs w:val="24"/>
        </w:rPr>
      </w:pPr>
    </w:p>
    <w:p w14:paraId="159DDFCA" w14:textId="608BDC8D" w:rsidR="003B5B6C" w:rsidRPr="00A25ABB" w:rsidRDefault="00744A3C" w:rsidP="00A33CFB">
      <w:pPr>
        <w:ind w:right="49"/>
        <w:jc w:val="both"/>
        <w:rPr>
          <w:rFonts w:ascii="Goudy Old Style" w:hAnsi="Goudy Old Style" w:cs="Arial"/>
          <w:b/>
          <w:bCs/>
          <w:sz w:val="24"/>
          <w:szCs w:val="24"/>
        </w:rPr>
      </w:pPr>
      <w:r w:rsidRPr="00A25ABB">
        <w:rPr>
          <w:rFonts w:ascii="Goudy Old Style" w:hAnsi="Goudy Old Style" w:cs="Arial"/>
          <w:b/>
          <w:bCs/>
          <w:sz w:val="24"/>
          <w:szCs w:val="24"/>
        </w:rPr>
        <w:t>8</w:t>
      </w:r>
      <w:r w:rsidR="003B5B6C" w:rsidRPr="00A25ABB">
        <w:rPr>
          <w:rFonts w:ascii="Goudy Old Style" w:hAnsi="Goudy Old Style" w:cs="Arial"/>
          <w:b/>
          <w:bCs/>
          <w:sz w:val="24"/>
          <w:szCs w:val="24"/>
        </w:rPr>
        <w:t xml:space="preserve">. </w:t>
      </w:r>
      <w:r w:rsidR="003B5B6C" w:rsidRPr="00A25ABB">
        <w:rPr>
          <w:rFonts w:ascii="Goudy Old Style" w:hAnsi="Goudy Old Style" w:cs="Arial"/>
          <w:sz w:val="24"/>
          <w:szCs w:val="24"/>
        </w:rPr>
        <w:t>CONSIDERACIONES</w:t>
      </w:r>
      <w:r w:rsidR="00000349">
        <w:rPr>
          <w:rFonts w:ascii="Goudy Old Style" w:hAnsi="Goudy Old Style" w:cs="Arial"/>
          <w:sz w:val="24"/>
          <w:szCs w:val="24"/>
        </w:rPr>
        <w:t xml:space="preserve"> ……………………………………………………………………………………….</w:t>
      </w:r>
      <w:r w:rsidR="00B03E0B">
        <w:rPr>
          <w:rFonts w:ascii="Goudy Old Style" w:hAnsi="Goudy Old Style" w:cs="Arial"/>
          <w:sz w:val="24"/>
          <w:szCs w:val="24"/>
        </w:rPr>
        <w:t>..</w:t>
      </w:r>
      <w:r w:rsidR="00000349">
        <w:rPr>
          <w:rFonts w:ascii="Goudy Old Style" w:hAnsi="Goudy Old Style" w:cs="Arial"/>
          <w:sz w:val="24"/>
          <w:szCs w:val="24"/>
        </w:rPr>
        <w:t xml:space="preserve"> 1</w:t>
      </w:r>
      <w:r w:rsidR="006928A1">
        <w:rPr>
          <w:rFonts w:ascii="Goudy Old Style" w:hAnsi="Goudy Old Style" w:cs="Arial"/>
          <w:sz w:val="24"/>
          <w:szCs w:val="24"/>
        </w:rPr>
        <w:t>5</w:t>
      </w:r>
    </w:p>
    <w:p w14:paraId="649F16FB" w14:textId="77777777" w:rsidR="003B5B6C" w:rsidRPr="00A25ABB" w:rsidRDefault="003B5B6C" w:rsidP="003B5B6C">
      <w:pPr>
        <w:rPr>
          <w:rFonts w:ascii="Goudy Old Style" w:hAnsi="Goudy Old Style" w:cs="Arial"/>
          <w:b/>
          <w:bCs/>
          <w:sz w:val="24"/>
          <w:szCs w:val="24"/>
        </w:rPr>
      </w:pPr>
    </w:p>
    <w:p w14:paraId="4C4DE086" w14:textId="62AB459A" w:rsidR="003B5B6C" w:rsidRPr="00A25ABB" w:rsidRDefault="003B5B6C" w:rsidP="00552580">
      <w:pPr>
        <w:pStyle w:val="Sinespaciado"/>
        <w:spacing w:line="276" w:lineRule="auto"/>
        <w:jc w:val="both"/>
        <w:rPr>
          <w:rFonts w:ascii="Goudy Old Style" w:hAnsi="Goudy Old Style" w:cs="Arial"/>
          <w:sz w:val="16"/>
        </w:rPr>
      </w:pPr>
    </w:p>
    <w:p w14:paraId="5F9A1C61" w14:textId="363FA39C" w:rsidR="003B5B6C" w:rsidRPr="00A25ABB" w:rsidRDefault="003B5B6C" w:rsidP="00552580">
      <w:pPr>
        <w:pStyle w:val="Sinespaciado"/>
        <w:spacing w:line="276" w:lineRule="auto"/>
        <w:jc w:val="both"/>
        <w:rPr>
          <w:rFonts w:ascii="Goudy Old Style" w:hAnsi="Goudy Old Style" w:cs="Arial"/>
          <w:sz w:val="16"/>
        </w:rPr>
      </w:pPr>
    </w:p>
    <w:p w14:paraId="42746081" w14:textId="05A6FD9F" w:rsidR="003B5B6C" w:rsidRPr="00A25ABB" w:rsidRDefault="003B5B6C" w:rsidP="00552580">
      <w:pPr>
        <w:pStyle w:val="Sinespaciado"/>
        <w:spacing w:line="276" w:lineRule="auto"/>
        <w:jc w:val="both"/>
        <w:rPr>
          <w:rFonts w:ascii="Goudy Old Style" w:hAnsi="Goudy Old Style" w:cs="Arial"/>
          <w:sz w:val="16"/>
        </w:rPr>
      </w:pPr>
    </w:p>
    <w:p w14:paraId="725C7E8C" w14:textId="616FAD21" w:rsidR="003B5B6C" w:rsidRPr="00A25ABB" w:rsidRDefault="003B5B6C" w:rsidP="00552580">
      <w:pPr>
        <w:pStyle w:val="Sinespaciado"/>
        <w:spacing w:line="276" w:lineRule="auto"/>
        <w:jc w:val="both"/>
        <w:rPr>
          <w:rFonts w:ascii="Goudy Old Style" w:hAnsi="Goudy Old Style" w:cs="Arial"/>
          <w:sz w:val="16"/>
        </w:rPr>
      </w:pPr>
    </w:p>
    <w:p w14:paraId="1451B6F7" w14:textId="1DE4CB65" w:rsidR="003B5B6C" w:rsidRPr="00A25ABB" w:rsidRDefault="003B5B6C" w:rsidP="00552580">
      <w:pPr>
        <w:pStyle w:val="Sinespaciado"/>
        <w:spacing w:line="276" w:lineRule="auto"/>
        <w:jc w:val="both"/>
        <w:rPr>
          <w:rFonts w:ascii="Goudy Old Style" w:hAnsi="Goudy Old Style" w:cs="Arial"/>
          <w:sz w:val="16"/>
        </w:rPr>
      </w:pPr>
    </w:p>
    <w:p w14:paraId="6D5B94DD" w14:textId="6D6AE4CF" w:rsidR="003B5B6C" w:rsidRPr="00A25ABB" w:rsidRDefault="003B5B6C" w:rsidP="00552580">
      <w:pPr>
        <w:pStyle w:val="Sinespaciado"/>
        <w:spacing w:line="276" w:lineRule="auto"/>
        <w:jc w:val="both"/>
        <w:rPr>
          <w:rFonts w:ascii="Goudy Old Style" w:hAnsi="Goudy Old Style" w:cs="Arial"/>
          <w:sz w:val="16"/>
        </w:rPr>
      </w:pPr>
    </w:p>
    <w:p w14:paraId="38D8C339" w14:textId="6EC63C71" w:rsidR="003B5B6C" w:rsidRPr="00A25ABB" w:rsidRDefault="003B5B6C" w:rsidP="00552580">
      <w:pPr>
        <w:pStyle w:val="Sinespaciado"/>
        <w:spacing w:line="276" w:lineRule="auto"/>
        <w:jc w:val="both"/>
        <w:rPr>
          <w:rFonts w:ascii="Goudy Old Style" w:hAnsi="Goudy Old Style" w:cs="Arial"/>
          <w:sz w:val="16"/>
        </w:rPr>
      </w:pPr>
    </w:p>
    <w:p w14:paraId="4609B9FB" w14:textId="7E30A0A1" w:rsidR="003B5B6C" w:rsidRPr="00A25ABB" w:rsidRDefault="003B5B6C" w:rsidP="00552580">
      <w:pPr>
        <w:pStyle w:val="Sinespaciado"/>
        <w:spacing w:line="276" w:lineRule="auto"/>
        <w:jc w:val="both"/>
        <w:rPr>
          <w:rFonts w:ascii="Goudy Old Style" w:hAnsi="Goudy Old Style" w:cs="Arial"/>
          <w:sz w:val="16"/>
        </w:rPr>
      </w:pPr>
    </w:p>
    <w:p w14:paraId="2A8F4783" w14:textId="55B72C5A" w:rsidR="003B5B6C" w:rsidRPr="00A25ABB" w:rsidRDefault="003B5B6C" w:rsidP="00552580">
      <w:pPr>
        <w:pStyle w:val="Sinespaciado"/>
        <w:spacing w:line="276" w:lineRule="auto"/>
        <w:jc w:val="both"/>
        <w:rPr>
          <w:rFonts w:ascii="Goudy Old Style" w:hAnsi="Goudy Old Style" w:cs="Arial"/>
          <w:sz w:val="16"/>
        </w:rPr>
      </w:pPr>
    </w:p>
    <w:p w14:paraId="6F2D68A3" w14:textId="3C141D4A" w:rsidR="003B5B6C" w:rsidRPr="00A25ABB" w:rsidRDefault="003B5B6C" w:rsidP="00552580">
      <w:pPr>
        <w:pStyle w:val="Sinespaciado"/>
        <w:spacing w:line="276" w:lineRule="auto"/>
        <w:jc w:val="both"/>
        <w:rPr>
          <w:rFonts w:ascii="Goudy Old Style" w:hAnsi="Goudy Old Style" w:cs="Arial"/>
          <w:sz w:val="16"/>
        </w:rPr>
      </w:pPr>
    </w:p>
    <w:p w14:paraId="5A13CC9F" w14:textId="77777777" w:rsidR="00445154" w:rsidRPr="00A25ABB" w:rsidRDefault="00445154" w:rsidP="0012618D">
      <w:pPr>
        <w:spacing w:after="0" w:line="257" w:lineRule="auto"/>
        <w:ind w:right="488"/>
        <w:jc w:val="both"/>
        <w:rPr>
          <w:rFonts w:ascii="Goudy Old Style" w:hAnsi="Goudy Old Style" w:cs="Arial"/>
          <w:b/>
          <w:bCs/>
          <w:sz w:val="28"/>
          <w:szCs w:val="28"/>
        </w:rPr>
      </w:pPr>
    </w:p>
    <w:p w14:paraId="12AAD1DD" w14:textId="6F342EC6" w:rsidR="00934B15" w:rsidRPr="00A25ABB" w:rsidRDefault="00AB762E" w:rsidP="00A33CFB">
      <w:pPr>
        <w:ind w:right="49"/>
        <w:jc w:val="both"/>
        <w:rPr>
          <w:rFonts w:ascii="Goudy Old Style" w:hAnsi="Goudy Old Style" w:cs="Arial"/>
          <w:b/>
          <w:bCs/>
          <w:sz w:val="28"/>
          <w:szCs w:val="28"/>
        </w:rPr>
      </w:pPr>
      <w:r w:rsidRPr="00A25ABB">
        <w:rPr>
          <w:rFonts w:ascii="Goudy Old Style" w:hAnsi="Goudy Old Style" w:cs="Arial"/>
          <w:b/>
          <w:bCs/>
          <w:sz w:val="28"/>
          <w:szCs w:val="28"/>
        </w:rPr>
        <w:lastRenderedPageBreak/>
        <w:t xml:space="preserve">1. INTRODUCCIÓN </w:t>
      </w:r>
    </w:p>
    <w:p w14:paraId="3FF34596" w14:textId="77777777" w:rsidR="00934B15" w:rsidRPr="00A25ABB" w:rsidRDefault="00934B15" w:rsidP="00EC15D0">
      <w:pPr>
        <w:ind w:right="486"/>
        <w:jc w:val="both"/>
        <w:rPr>
          <w:rFonts w:ascii="Goudy Old Style" w:hAnsi="Goudy Old Style" w:cs="Arial"/>
          <w:b/>
          <w:bCs/>
          <w:sz w:val="28"/>
          <w:szCs w:val="28"/>
        </w:rPr>
      </w:pPr>
    </w:p>
    <w:p w14:paraId="058C8467" w14:textId="5E0B7297" w:rsidR="00AB762E" w:rsidRPr="00A25ABB" w:rsidRDefault="00AB762E" w:rsidP="00D36D4A">
      <w:pPr>
        <w:ind w:right="49"/>
        <w:jc w:val="both"/>
        <w:rPr>
          <w:rFonts w:ascii="Goudy Old Style" w:hAnsi="Goudy Old Style" w:cs="Arial"/>
          <w:sz w:val="24"/>
          <w:szCs w:val="24"/>
          <w14:textOutline w14:w="12700" w14:cap="flat" w14:cmpd="sng" w14:algn="ctr">
            <w14:noFill/>
            <w14:prstDash w14:val="solid"/>
            <w14:round/>
          </w14:textOutline>
        </w:rPr>
      </w:pPr>
      <w:r w:rsidRPr="00A25ABB">
        <w:rPr>
          <w:rFonts w:ascii="Goudy Old Style" w:eastAsiaTheme="minorEastAsia" w:hAnsi="Goudy Old Style" w:cs="Arial"/>
          <w:sz w:val="24"/>
          <w:szCs w:val="24"/>
        </w:rPr>
        <w:t xml:space="preserve">El Plan Anual de Vacantes y el Plan de Previsión de Recursos Humanos son herramientas e instrumentos, que contienen toda la información relacionada de los empleos, que hacen parte del </w:t>
      </w:r>
      <w:r w:rsidR="007D75E2" w:rsidRPr="007D75E2">
        <w:rPr>
          <w:rFonts w:ascii="Goudy Old Style" w:hAnsi="Goudy Old Style" w:cs="Arial"/>
          <w:b/>
          <w:bCs/>
          <w:sz w:val="24"/>
          <w:szCs w:val="24"/>
          <w14:textOutline w14:w="12700" w14:cap="flat" w14:cmpd="sng" w14:algn="ctr">
            <w14:noFill/>
            <w14:prstDash w14:val="solid"/>
            <w14:round/>
          </w14:textOutline>
        </w:rPr>
        <w:t>INSTITUTO DEPARTAMENTAL DEL DEPORTE, LA EDUCACIÓN FÍSICA, LA RECREACIÓN Y EL APROVECHAMIENTO DEL TIEMPO LIBRE DEL HUILA - INDERHUILA</w:t>
      </w:r>
      <w:r w:rsidRPr="00A25ABB">
        <w:rPr>
          <w:rFonts w:ascii="Goudy Old Style" w:hAnsi="Goudy Old Style" w:cs="Arial"/>
          <w:sz w:val="24"/>
          <w:szCs w:val="24"/>
          <w14:textOutline w14:w="12700" w14:cap="flat" w14:cmpd="sng" w14:algn="ctr">
            <w14:noFill/>
            <w14:prstDash w14:val="solid"/>
            <w14:round/>
          </w14:textOutline>
        </w:rPr>
        <w:t xml:space="preserve">, la provisión de estos y la adopción de medidas necesarias para </w:t>
      </w:r>
      <w:r w:rsidR="00B36CE6" w:rsidRPr="00A25ABB">
        <w:rPr>
          <w:rFonts w:ascii="Goudy Old Style" w:hAnsi="Goudy Old Style" w:cs="Arial"/>
          <w:sz w:val="24"/>
          <w:szCs w:val="24"/>
          <w14:textOutline w14:w="12700" w14:cap="flat" w14:cmpd="sng" w14:algn="ctr">
            <w14:noFill/>
            <w14:prstDash w14:val="solid"/>
            <w14:round/>
          </w14:textOutline>
        </w:rPr>
        <w:t xml:space="preserve">los </w:t>
      </w:r>
      <w:r w:rsidR="00CC2986" w:rsidRPr="00A25ABB">
        <w:rPr>
          <w:rFonts w:ascii="Goudy Old Style" w:hAnsi="Goudy Old Style" w:cs="Arial"/>
          <w:sz w:val="24"/>
          <w:szCs w:val="24"/>
          <w14:textOutline w14:w="12700" w14:cap="flat" w14:cmpd="sng" w14:algn="ctr">
            <w14:noFill/>
            <w14:prstDash w14:val="solid"/>
            <w14:round/>
          </w14:textOutline>
        </w:rPr>
        <w:t xml:space="preserve">distintos </w:t>
      </w:r>
      <w:r w:rsidRPr="00A25ABB">
        <w:rPr>
          <w:rFonts w:ascii="Goudy Old Style" w:hAnsi="Goudy Old Style" w:cs="Arial"/>
          <w:sz w:val="24"/>
          <w:szCs w:val="24"/>
          <w14:textOutline w14:w="12700" w14:cap="flat" w14:cmpd="sng" w14:algn="ctr">
            <w14:noFill/>
            <w14:prstDash w14:val="solid"/>
            <w14:round/>
          </w14:textOutline>
        </w:rPr>
        <w:t>requerimientos de</w:t>
      </w:r>
      <w:r w:rsidR="00CC2986" w:rsidRPr="00A25ABB">
        <w:rPr>
          <w:rFonts w:ascii="Goudy Old Style" w:hAnsi="Goudy Old Style" w:cs="Arial"/>
          <w:sz w:val="24"/>
          <w:szCs w:val="24"/>
          <w14:textOutline w14:w="12700" w14:cap="flat" w14:cmpd="sng" w14:algn="ctr">
            <w14:noFill/>
            <w14:prstDash w14:val="solid"/>
            <w14:round/>
          </w14:textOutline>
        </w:rPr>
        <w:t>l</w:t>
      </w:r>
      <w:r w:rsidRPr="00A25ABB">
        <w:rPr>
          <w:rFonts w:ascii="Goudy Old Style" w:hAnsi="Goudy Old Style" w:cs="Arial"/>
          <w:sz w:val="24"/>
          <w:szCs w:val="24"/>
          <w14:textOutline w14:w="12700" w14:cap="flat" w14:cmpd="sng" w14:algn="ctr">
            <w14:noFill/>
            <w14:prstDash w14:val="solid"/>
            <w14:round/>
          </w14:textOutline>
        </w:rPr>
        <w:t xml:space="preserve"> personal. </w:t>
      </w:r>
    </w:p>
    <w:p w14:paraId="01CFEEA4" w14:textId="77777777" w:rsidR="00CC2986" w:rsidRPr="00A25ABB" w:rsidRDefault="00CC2986" w:rsidP="00CC2986">
      <w:pPr>
        <w:ind w:right="-234"/>
        <w:jc w:val="both"/>
        <w:rPr>
          <w:rFonts w:ascii="Goudy Old Style" w:hAnsi="Goudy Old Style" w:cs="Arial"/>
          <w:sz w:val="24"/>
          <w:szCs w:val="24"/>
          <w14:textOutline w14:w="12700" w14:cap="flat" w14:cmpd="sng" w14:algn="ctr">
            <w14:noFill/>
            <w14:prstDash w14:val="solid"/>
            <w14:round/>
          </w14:textOutline>
        </w:rPr>
      </w:pPr>
    </w:p>
    <w:p w14:paraId="7AC004D5" w14:textId="708FC399" w:rsidR="00AB762E" w:rsidRPr="00A25ABB" w:rsidRDefault="00AB762E" w:rsidP="00D36D4A">
      <w:pPr>
        <w:ind w:right="49"/>
        <w:jc w:val="both"/>
        <w:rPr>
          <w:rFonts w:ascii="Goudy Old Style" w:hAnsi="Goudy Old Style" w:cs="Arial"/>
          <w:sz w:val="24"/>
          <w:szCs w:val="24"/>
          <w14:textOutline w14:w="12700" w14:cap="flat" w14:cmpd="sng" w14:algn="ctr">
            <w14:noFill/>
            <w14:prstDash w14:val="solid"/>
            <w14:round/>
          </w14:textOutline>
        </w:rPr>
      </w:pPr>
      <w:r w:rsidRPr="00A25ABB">
        <w:rPr>
          <w:rFonts w:ascii="Goudy Old Style" w:hAnsi="Goudy Old Style" w:cs="Arial"/>
          <w:sz w:val="24"/>
          <w:szCs w:val="24"/>
          <w14:textOutline w14:w="12700" w14:cap="flat" w14:cmpd="sng" w14:algn="ctr">
            <w14:noFill/>
            <w14:prstDash w14:val="solid"/>
            <w14:round/>
          </w14:textOutline>
        </w:rPr>
        <w:t>Estos planes permiten conocer de manera exact</w:t>
      </w:r>
      <w:r w:rsidR="00AC5230" w:rsidRPr="00A25ABB">
        <w:rPr>
          <w:rFonts w:ascii="Goudy Old Style" w:hAnsi="Goudy Old Style" w:cs="Arial"/>
          <w:sz w:val="24"/>
          <w:szCs w:val="24"/>
          <w14:textOutline w14:w="12700" w14:cap="flat" w14:cmpd="sng" w14:algn="ctr">
            <w14:noFill/>
            <w14:prstDash w14:val="solid"/>
            <w14:round/>
          </w14:textOutline>
        </w:rPr>
        <w:t>a,</w:t>
      </w:r>
      <w:r w:rsidRPr="00A25ABB">
        <w:rPr>
          <w:rFonts w:ascii="Goudy Old Style" w:hAnsi="Goudy Old Style" w:cs="Arial"/>
          <w:sz w:val="24"/>
          <w:szCs w:val="24"/>
          <w14:textOutline w14:w="12700" w14:cap="flat" w14:cmpd="sng" w14:algn="ctr">
            <w14:noFill/>
            <w14:prstDash w14:val="solid"/>
            <w14:round/>
          </w14:textOutline>
        </w:rPr>
        <w:t xml:space="preserve"> las necesidades de la planta de personal, que se llegara a necesitar durante la vigencia del año 202</w:t>
      </w:r>
      <w:r w:rsidR="00206B1B">
        <w:rPr>
          <w:rFonts w:ascii="Goudy Old Style" w:hAnsi="Goudy Old Style" w:cs="Arial"/>
          <w:sz w:val="24"/>
          <w:szCs w:val="24"/>
          <w14:textOutline w14:w="12700" w14:cap="flat" w14:cmpd="sng" w14:algn="ctr">
            <w14:noFill/>
            <w14:prstDash w14:val="solid"/>
            <w14:round/>
          </w14:textOutline>
        </w:rPr>
        <w:t>3</w:t>
      </w:r>
      <w:r w:rsidRPr="00A25ABB">
        <w:rPr>
          <w:rFonts w:ascii="Goudy Old Style" w:hAnsi="Goudy Old Style" w:cs="Arial"/>
          <w:sz w:val="24"/>
          <w:szCs w:val="24"/>
          <w14:textOutline w14:w="12700" w14:cap="flat" w14:cmpd="sng" w14:algn="ctr">
            <w14:noFill/>
            <w14:prstDash w14:val="solid"/>
            <w14:round/>
          </w14:textOutline>
        </w:rPr>
        <w:t xml:space="preserve"> y así garantizar </w:t>
      </w:r>
      <w:r w:rsidR="00254B6A" w:rsidRPr="00A25ABB">
        <w:rPr>
          <w:rFonts w:ascii="Goudy Old Style" w:hAnsi="Goudy Old Style" w:cs="Arial"/>
          <w:sz w:val="24"/>
          <w:szCs w:val="24"/>
          <w14:textOutline w14:w="12700" w14:cap="flat" w14:cmpd="sng" w14:algn="ctr">
            <w14:noFill/>
            <w14:prstDash w14:val="solid"/>
            <w14:round/>
          </w14:textOutline>
        </w:rPr>
        <w:t>el</w:t>
      </w:r>
      <w:r w:rsidR="00A959AC" w:rsidRPr="00A25ABB">
        <w:rPr>
          <w:rFonts w:ascii="Goudy Old Style" w:hAnsi="Goudy Old Style" w:cs="Arial"/>
          <w:sz w:val="24"/>
          <w:szCs w:val="24"/>
          <w14:textOutline w14:w="12700" w14:cap="flat" w14:cmpd="sng" w14:algn="ctr">
            <w14:noFill/>
            <w14:prstDash w14:val="solid"/>
            <w14:round/>
          </w14:textOutline>
        </w:rPr>
        <w:t xml:space="preserve"> </w:t>
      </w:r>
      <w:r w:rsidR="00254B6A" w:rsidRPr="00A25ABB">
        <w:rPr>
          <w:rFonts w:ascii="Goudy Old Style" w:hAnsi="Goudy Old Style" w:cs="Arial"/>
          <w:sz w:val="24"/>
          <w:szCs w:val="24"/>
          <w14:textOutline w14:w="12700" w14:cap="flat" w14:cmpd="sng" w14:algn="ctr">
            <w14:noFill/>
            <w14:prstDash w14:val="solid"/>
            <w14:round/>
          </w14:textOutline>
        </w:rPr>
        <w:t>cumpli</w:t>
      </w:r>
      <w:r w:rsidR="00B17678" w:rsidRPr="00A25ABB">
        <w:rPr>
          <w:rFonts w:ascii="Goudy Old Style" w:hAnsi="Goudy Old Style" w:cs="Arial"/>
          <w:sz w:val="24"/>
          <w:szCs w:val="24"/>
          <w14:textOutline w14:w="12700" w14:cap="flat" w14:cmpd="sng" w14:algn="ctr">
            <w14:noFill/>
            <w14:prstDash w14:val="solid"/>
            <w14:round/>
          </w14:textOutline>
        </w:rPr>
        <w:t>miento</w:t>
      </w:r>
      <w:r w:rsidRPr="00A25ABB">
        <w:rPr>
          <w:rFonts w:ascii="Goudy Old Style" w:hAnsi="Goudy Old Style" w:cs="Arial"/>
          <w:sz w:val="24"/>
          <w:szCs w:val="24"/>
          <w14:textOutline w14:w="12700" w14:cap="flat" w14:cmpd="sng" w14:algn="ctr">
            <w14:noFill/>
            <w14:prstDash w14:val="solid"/>
            <w14:round/>
          </w14:textOutline>
        </w:rPr>
        <w:t xml:space="preserve"> </w:t>
      </w:r>
      <w:r w:rsidR="00B0760C" w:rsidRPr="00A25ABB">
        <w:rPr>
          <w:rFonts w:ascii="Goudy Old Style" w:hAnsi="Goudy Old Style" w:cs="Arial"/>
          <w:sz w:val="24"/>
          <w:szCs w:val="24"/>
          <w14:textOutline w14:w="12700" w14:cap="flat" w14:cmpd="sng" w14:algn="ctr">
            <w14:noFill/>
            <w14:prstDash w14:val="solid"/>
            <w14:round/>
          </w14:textOutline>
        </w:rPr>
        <w:t xml:space="preserve">de </w:t>
      </w:r>
      <w:r w:rsidR="00B17678" w:rsidRPr="00A25ABB">
        <w:rPr>
          <w:rFonts w:ascii="Goudy Old Style" w:hAnsi="Goudy Old Style" w:cs="Arial"/>
          <w:sz w:val="24"/>
          <w:szCs w:val="24"/>
          <w14:textOutline w14:w="12700" w14:cap="flat" w14:cmpd="sng" w14:algn="ctr">
            <w14:noFill/>
            <w14:prstDash w14:val="solid"/>
            <w14:round/>
          </w14:textOutline>
        </w:rPr>
        <w:t xml:space="preserve">las funciones </w:t>
      </w:r>
      <w:r w:rsidR="00204D52" w:rsidRPr="00A25ABB">
        <w:rPr>
          <w:rFonts w:ascii="Goudy Old Style" w:hAnsi="Goudy Old Style" w:cs="Arial"/>
          <w:sz w:val="24"/>
          <w:szCs w:val="24"/>
          <w14:textOutline w14:w="12700" w14:cap="flat" w14:cmpd="sng" w14:algn="ctr">
            <w14:noFill/>
            <w14:prstDash w14:val="solid"/>
            <w14:round/>
          </w14:textOutline>
        </w:rPr>
        <w:t>en todas las</w:t>
      </w:r>
      <w:r w:rsidRPr="00A25ABB">
        <w:rPr>
          <w:rFonts w:ascii="Goudy Old Style" w:hAnsi="Goudy Old Style" w:cs="Arial"/>
          <w:sz w:val="24"/>
          <w:szCs w:val="24"/>
          <w14:textOutline w14:w="12700" w14:cap="flat" w14:cmpd="sng" w14:algn="ctr">
            <w14:noFill/>
            <w14:prstDash w14:val="solid"/>
            <w14:round/>
          </w14:textOutline>
        </w:rPr>
        <w:t xml:space="preserve"> dependencias. </w:t>
      </w:r>
    </w:p>
    <w:p w14:paraId="33866008" w14:textId="77777777" w:rsidR="00AB762E" w:rsidRPr="00A25ABB" w:rsidRDefault="00AB762E" w:rsidP="00AB762E">
      <w:pPr>
        <w:ind w:right="1497"/>
        <w:jc w:val="both"/>
        <w:rPr>
          <w:rFonts w:ascii="Goudy Old Style" w:hAnsi="Goudy Old Style" w:cs="Arial"/>
          <w:sz w:val="24"/>
          <w:szCs w:val="24"/>
          <w14:textOutline w14:w="12700" w14:cap="flat" w14:cmpd="sng" w14:algn="ctr">
            <w14:noFill/>
            <w14:prstDash w14:val="solid"/>
            <w14:round/>
          </w14:textOutline>
        </w:rPr>
      </w:pPr>
    </w:p>
    <w:p w14:paraId="451EE81A" w14:textId="09A6F222" w:rsidR="00AB762E" w:rsidRPr="00A25ABB" w:rsidRDefault="00AB762E" w:rsidP="00D36D4A">
      <w:pPr>
        <w:pStyle w:val="Textoindependiente"/>
        <w:ind w:right="49"/>
        <w:jc w:val="both"/>
        <w:rPr>
          <w:rFonts w:ascii="Goudy Old Style" w:hAnsi="Goudy Old Style" w:cs="Arial"/>
        </w:rPr>
      </w:pPr>
      <w:r w:rsidRPr="00A25ABB">
        <w:rPr>
          <w:rFonts w:ascii="Goudy Old Style" w:hAnsi="Goudy Old Style" w:cs="Arial"/>
        </w:rPr>
        <w:t xml:space="preserve">La oficina de Talento Humano </w:t>
      </w:r>
      <w:r w:rsidR="00C70A9A" w:rsidRPr="00A25ABB">
        <w:rPr>
          <w:rFonts w:ascii="Goudy Old Style" w:hAnsi="Goudy Old Style" w:cs="Arial"/>
        </w:rPr>
        <w:t xml:space="preserve">cumplirá </w:t>
      </w:r>
      <w:r w:rsidRPr="00A25ABB">
        <w:rPr>
          <w:rFonts w:ascii="Goudy Old Style" w:hAnsi="Goudy Old Style" w:cs="Arial"/>
        </w:rPr>
        <w:t>la normatividad establecida</w:t>
      </w:r>
      <w:r w:rsidR="00887E64" w:rsidRPr="00A25ABB">
        <w:rPr>
          <w:rFonts w:ascii="Goudy Old Style" w:hAnsi="Goudy Old Style" w:cs="Arial"/>
        </w:rPr>
        <w:t xml:space="preserve">, </w:t>
      </w:r>
      <w:r w:rsidRPr="00A25ABB">
        <w:rPr>
          <w:rFonts w:ascii="Goudy Old Style" w:hAnsi="Goudy Old Style" w:cs="Arial"/>
        </w:rPr>
        <w:t>por la Comisión Nacional del Servicio Civil</w:t>
      </w:r>
      <w:r w:rsidR="00887E64" w:rsidRPr="00A25ABB">
        <w:rPr>
          <w:rFonts w:ascii="Goudy Old Style" w:hAnsi="Goudy Old Style" w:cs="Arial"/>
        </w:rPr>
        <w:t>,</w:t>
      </w:r>
      <w:r w:rsidRPr="00A25ABB">
        <w:rPr>
          <w:rFonts w:ascii="Goudy Old Style" w:hAnsi="Goudy Old Style" w:cs="Arial"/>
        </w:rPr>
        <w:t xml:space="preserve"> para todos los trámites del Concurso Público de Méritos. </w:t>
      </w:r>
    </w:p>
    <w:p w14:paraId="4DBAF514" w14:textId="6E88E70C" w:rsidR="00AB762E" w:rsidRPr="00A25ABB" w:rsidRDefault="00AB762E" w:rsidP="00AB762E">
      <w:pPr>
        <w:pStyle w:val="Textoindependiente"/>
        <w:ind w:right="496"/>
        <w:jc w:val="both"/>
        <w:rPr>
          <w:rFonts w:ascii="Goudy Old Style" w:hAnsi="Goudy Old Style" w:cs="Arial"/>
        </w:rPr>
      </w:pPr>
    </w:p>
    <w:p w14:paraId="1514B71D" w14:textId="56C1A1D6" w:rsidR="00E24175" w:rsidRPr="00A25ABB" w:rsidRDefault="00E24175" w:rsidP="00AB762E">
      <w:pPr>
        <w:pStyle w:val="Textoindependiente"/>
        <w:ind w:right="496"/>
        <w:jc w:val="both"/>
        <w:rPr>
          <w:rFonts w:ascii="Goudy Old Style" w:hAnsi="Goudy Old Style" w:cs="Arial"/>
        </w:rPr>
      </w:pPr>
    </w:p>
    <w:p w14:paraId="5D6A6176" w14:textId="5529DA16" w:rsidR="00E24175" w:rsidRPr="00A25ABB" w:rsidRDefault="00E24175" w:rsidP="00AB762E">
      <w:pPr>
        <w:pStyle w:val="Textoindependiente"/>
        <w:ind w:right="496"/>
        <w:jc w:val="both"/>
        <w:rPr>
          <w:rFonts w:ascii="Goudy Old Style" w:hAnsi="Goudy Old Style" w:cs="Arial"/>
        </w:rPr>
      </w:pPr>
    </w:p>
    <w:p w14:paraId="41A05F40" w14:textId="4072EB3F" w:rsidR="00E24175" w:rsidRPr="00A25ABB" w:rsidRDefault="00E24175" w:rsidP="00AB762E">
      <w:pPr>
        <w:pStyle w:val="Textoindependiente"/>
        <w:ind w:right="496"/>
        <w:jc w:val="both"/>
        <w:rPr>
          <w:rFonts w:ascii="Goudy Old Style" w:hAnsi="Goudy Old Style" w:cs="Arial"/>
        </w:rPr>
      </w:pPr>
    </w:p>
    <w:p w14:paraId="13B7B74A" w14:textId="09FF5ED6" w:rsidR="00E24175" w:rsidRPr="00A25ABB" w:rsidRDefault="00E24175" w:rsidP="00AB762E">
      <w:pPr>
        <w:pStyle w:val="Textoindependiente"/>
        <w:ind w:right="496"/>
        <w:jc w:val="both"/>
        <w:rPr>
          <w:rFonts w:ascii="Goudy Old Style" w:hAnsi="Goudy Old Style" w:cs="Arial"/>
        </w:rPr>
      </w:pPr>
    </w:p>
    <w:p w14:paraId="24E60020" w14:textId="269F90F0" w:rsidR="00E24175" w:rsidRPr="00A25ABB" w:rsidRDefault="00E24175" w:rsidP="00AB762E">
      <w:pPr>
        <w:pStyle w:val="Textoindependiente"/>
        <w:ind w:right="496"/>
        <w:jc w:val="both"/>
        <w:rPr>
          <w:rFonts w:ascii="Goudy Old Style" w:hAnsi="Goudy Old Style" w:cs="Arial"/>
        </w:rPr>
      </w:pPr>
    </w:p>
    <w:p w14:paraId="5287FB56" w14:textId="45C1FC44" w:rsidR="00E24175" w:rsidRPr="00A25ABB" w:rsidRDefault="00E24175" w:rsidP="00AB762E">
      <w:pPr>
        <w:pStyle w:val="Textoindependiente"/>
        <w:ind w:right="496"/>
        <w:jc w:val="both"/>
        <w:rPr>
          <w:rFonts w:ascii="Goudy Old Style" w:hAnsi="Goudy Old Style" w:cs="Arial"/>
        </w:rPr>
      </w:pPr>
    </w:p>
    <w:p w14:paraId="3DF7975E" w14:textId="5E76C2BE" w:rsidR="00E24175" w:rsidRPr="00A25ABB" w:rsidRDefault="00E24175" w:rsidP="00AB762E">
      <w:pPr>
        <w:pStyle w:val="Textoindependiente"/>
        <w:ind w:right="496"/>
        <w:jc w:val="both"/>
        <w:rPr>
          <w:rFonts w:ascii="Goudy Old Style" w:hAnsi="Goudy Old Style" w:cs="Arial"/>
        </w:rPr>
      </w:pPr>
    </w:p>
    <w:p w14:paraId="0D19EBD0" w14:textId="3678368C" w:rsidR="00E24175" w:rsidRPr="00A25ABB" w:rsidRDefault="00E24175" w:rsidP="00AB762E">
      <w:pPr>
        <w:pStyle w:val="Textoindependiente"/>
        <w:ind w:right="496"/>
        <w:jc w:val="both"/>
        <w:rPr>
          <w:rFonts w:ascii="Goudy Old Style" w:hAnsi="Goudy Old Style" w:cs="Arial"/>
        </w:rPr>
      </w:pPr>
    </w:p>
    <w:p w14:paraId="3CD1643D" w14:textId="47FF47A9" w:rsidR="00E24175" w:rsidRPr="00A25ABB" w:rsidRDefault="00E24175" w:rsidP="00AB762E">
      <w:pPr>
        <w:pStyle w:val="Textoindependiente"/>
        <w:ind w:right="496"/>
        <w:jc w:val="both"/>
        <w:rPr>
          <w:rFonts w:ascii="Goudy Old Style" w:hAnsi="Goudy Old Style" w:cs="Arial"/>
        </w:rPr>
      </w:pPr>
    </w:p>
    <w:p w14:paraId="276CED85" w14:textId="18E0D9F7" w:rsidR="00E24175" w:rsidRPr="00A25ABB" w:rsidRDefault="00E24175" w:rsidP="00AB762E">
      <w:pPr>
        <w:pStyle w:val="Textoindependiente"/>
        <w:ind w:right="496"/>
        <w:jc w:val="both"/>
        <w:rPr>
          <w:rFonts w:ascii="Goudy Old Style" w:hAnsi="Goudy Old Style" w:cs="Arial"/>
        </w:rPr>
      </w:pPr>
    </w:p>
    <w:p w14:paraId="0516999F" w14:textId="4F1027C7" w:rsidR="00E24175" w:rsidRPr="00A25ABB" w:rsidRDefault="00E24175" w:rsidP="00AB762E">
      <w:pPr>
        <w:pStyle w:val="Textoindependiente"/>
        <w:ind w:right="496"/>
        <w:jc w:val="both"/>
        <w:rPr>
          <w:rFonts w:ascii="Goudy Old Style" w:hAnsi="Goudy Old Style" w:cs="Arial"/>
        </w:rPr>
      </w:pPr>
    </w:p>
    <w:p w14:paraId="39D2CDEB" w14:textId="673274EE" w:rsidR="00E24175" w:rsidRPr="00A25ABB" w:rsidRDefault="00E24175" w:rsidP="00AB762E">
      <w:pPr>
        <w:pStyle w:val="Textoindependiente"/>
        <w:ind w:right="496"/>
        <w:jc w:val="both"/>
        <w:rPr>
          <w:rFonts w:ascii="Goudy Old Style" w:hAnsi="Goudy Old Style" w:cs="Arial"/>
        </w:rPr>
      </w:pPr>
    </w:p>
    <w:p w14:paraId="15BCB005" w14:textId="02B97654" w:rsidR="00E24175" w:rsidRPr="00A25ABB" w:rsidRDefault="00E24175" w:rsidP="00AB762E">
      <w:pPr>
        <w:pStyle w:val="Textoindependiente"/>
        <w:ind w:right="496"/>
        <w:jc w:val="both"/>
        <w:rPr>
          <w:rFonts w:ascii="Goudy Old Style" w:hAnsi="Goudy Old Style" w:cs="Arial"/>
        </w:rPr>
      </w:pPr>
    </w:p>
    <w:p w14:paraId="1FFD2512" w14:textId="4D83F1FE" w:rsidR="00E24175" w:rsidRPr="00A25ABB" w:rsidRDefault="00E24175" w:rsidP="00AB762E">
      <w:pPr>
        <w:pStyle w:val="Textoindependiente"/>
        <w:ind w:right="496"/>
        <w:jc w:val="both"/>
        <w:rPr>
          <w:rFonts w:ascii="Goudy Old Style" w:hAnsi="Goudy Old Style" w:cs="Arial"/>
        </w:rPr>
      </w:pPr>
    </w:p>
    <w:p w14:paraId="59E76E92" w14:textId="1E89B3F4" w:rsidR="00E24175" w:rsidRPr="00A25ABB" w:rsidRDefault="00E24175" w:rsidP="00AB762E">
      <w:pPr>
        <w:pStyle w:val="Textoindependiente"/>
        <w:ind w:right="496"/>
        <w:jc w:val="both"/>
        <w:rPr>
          <w:rFonts w:ascii="Goudy Old Style" w:hAnsi="Goudy Old Style" w:cs="Arial"/>
        </w:rPr>
      </w:pPr>
    </w:p>
    <w:p w14:paraId="23C9541C" w14:textId="7DAC800C" w:rsidR="00E24175" w:rsidRPr="00A25ABB" w:rsidRDefault="00E24175" w:rsidP="00AB762E">
      <w:pPr>
        <w:pStyle w:val="Textoindependiente"/>
        <w:ind w:right="496"/>
        <w:jc w:val="both"/>
        <w:rPr>
          <w:rFonts w:ascii="Goudy Old Style" w:hAnsi="Goudy Old Style" w:cs="Arial"/>
        </w:rPr>
      </w:pPr>
    </w:p>
    <w:p w14:paraId="5DB9504E" w14:textId="294ABB98" w:rsidR="00E24175" w:rsidRPr="00A25ABB" w:rsidRDefault="00E24175" w:rsidP="00AB762E">
      <w:pPr>
        <w:pStyle w:val="Textoindependiente"/>
        <w:ind w:right="496"/>
        <w:jc w:val="both"/>
        <w:rPr>
          <w:rFonts w:ascii="Goudy Old Style" w:hAnsi="Goudy Old Style" w:cs="Arial"/>
        </w:rPr>
      </w:pPr>
    </w:p>
    <w:p w14:paraId="330B8857" w14:textId="5C7A4E71" w:rsidR="00E24175" w:rsidRPr="00A25ABB" w:rsidRDefault="00E24175" w:rsidP="00AB762E">
      <w:pPr>
        <w:pStyle w:val="Textoindependiente"/>
        <w:ind w:right="496"/>
        <w:jc w:val="both"/>
        <w:rPr>
          <w:rFonts w:ascii="Goudy Old Style" w:hAnsi="Goudy Old Style" w:cs="Arial"/>
        </w:rPr>
      </w:pPr>
    </w:p>
    <w:p w14:paraId="5B2020E9" w14:textId="77777777" w:rsidR="00E24175" w:rsidRPr="00A25ABB" w:rsidRDefault="00E24175" w:rsidP="00AB762E">
      <w:pPr>
        <w:pStyle w:val="Textoindependiente"/>
        <w:ind w:right="496"/>
        <w:jc w:val="both"/>
        <w:rPr>
          <w:rFonts w:ascii="Goudy Old Style" w:hAnsi="Goudy Old Style" w:cs="Arial"/>
        </w:rPr>
      </w:pPr>
    </w:p>
    <w:p w14:paraId="36CB5F4E" w14:textId="77777777" w:rsidR="0012618D" w:rsidRDefault="0012618D" w:rsidP="005D3D2C">
      <w:pPr>
        <w:pStyle w:val="Textoindependiente"/>
        <w:ind w:right="49"/>
        <w:jc w:val="both"/>
        <w:rPr>
          <w:rFonts w:ascii="Goudy Old Style" w:hAnsi="Goudy Old Style" w:cs="Arial"/>
          <w:b/>
          <w:bCs/>
          <w:sz w:val="28"/>
          <w:szCs w:val="28"/>
        </w:rPr>
      </w:pPr>
    </w:p>
    <w:p w14:paraId="21AEA6C3" w14:textId="1D649596" w:rsidR="00AB762E" w:rsidRPr="00A25ABB" w:rsidRDefault="00AB762E" w:rsidP="005D3D2C">
      <w:pPr>
        <w:pStyle w:val="Textoindependiente"/>
        <w:ind w:right="49"/>
        <w:jc w:val="both"/>
        <w:rPr>
          <w:rFonts w:ascii="Goudy Old Style" w:hAnsi="Goudy Old Style" w:cs="Arial"/>
          <w:b/>
          <w:bCs/>
          <w:sz w:val="28"/>
          <w:szCs w:val="28"/>
        </w:rPr>
      </w:pPr>
      <w:r w:rsidRPr="00A25ABB">
        <w:rPr>
          <w:rFonts w:ascii="Goudy Old Style" w:hAnsi="Goudy Old Style" w:cs="Arial"/>
          <w:b/>
          <w:bCs/>
          <w:sz w:val="28"/>
          <w:szCs w:val="28"/>
        </w:rPr>
        <w:t>2. OBJETIVO</w:t>
      </w:r>
      <w:r w:rsidR="00A55FE1">
        <w:rPr>
          <w:rFonts w:ascii="Goudy Old Style" w:hAnsi="Goudy Old Style" w:cs="Arial"/>
          <w:b/>
          <w:bCs/>
          <w:sz w:val="28"/>
          <w:szCs w:val="28"/>
        </w:rPr>
        <w:t xml:space="preserve"> </w:t>
      </w:r>
    </w:p>
    <w:p w14:paraId="576082DA" w14:textId="77777777" w:rsidR="00934B15" w:rsidRPr="008B0684" w:rsidRDefault="00934B15" w:rsidP="00391452">
      <w:pPr>
        <w:pStyle w:val="Textoindependiente"/>
        <w:spacing w:after="160"/>
        <w:ind w:right="493"/>
        <w:jc w:val="both"/>
        <w:rPr>
          <w:rFonts w:ascii="Goudy Old Style" w:hAnsi="Goudy Old Style" w:cs="Arial"/>
          <w:sz w:val="28"/>
          <w:szCs w:val="28"/>
        </w:rPr>
      </w:pPr>
    </w:p>
    <w:p w14:paraId="3B11B1DB" w14:textId="00C8A849" w:rsidR="003B5B6C" w:rsidRPr="00A25ABB" w:rsidRDefault="001F402A" w:rsidP="005D3D2C">
      <w:pPr>
        <w:pStyle w:val="Sinespaciado"/>
        <w:spacing w:line="276" w:lineRule="auto"/>
        <w:ind w:right="49"/>
        <w:jc w:val="both"/>
        <w:rPr>
          <w:rFonts w:ascii="Goudy Old Style" w:hAnsi="Goudy Old Style" w:cs="Arial"/>
          <w:sz w:val="18"/>
          <w:szCs w:val="24"/>
        </w:rPr>
      </w:pPr>
      <w:r w:rsidRPr="001F402A">
        <w:rPr>
          <w:rFonts w:ascii="Goudy Old Style" w:hAnsi="Goudy Old Style" w:cs="Arial"/>
          <w:sz w:val="24"/>
          <w:szCs w:val="24"/>
        </w:rPr>
        <w:t xml:space="preserve">Diseñar estrategias de planeación anual, técnica y económica en la provisión del talento humano, formulando el Plan Anual de Vacantes y el Plan de Previsión de Recursos Humanos, contando así con información veraz y actualizada sobre el flujo de ingresos y egresos de personal, del </w:t>
      </w:r>
      <w:r w:rsidR="002977B5" w:rsidRPr="002977B5">
        <w:rPr>
          <w:rFonts w:ascii="Goudy Old Style" w:hAnsi="Goudy Old Style" w:cs="Arial"/>
          <w:b/>
          <w:bCs/>
          <w:sz w:val="24"/>
          <w:szCs w:val="24"/>
        </w:rPr>
        <w:t>INSTITUTO DEPARTAMENTAL DEL DEPORTE, LA EDUCACIÓN FÍSICA, LA RECREACIÓN Y EL APROVECHAMIENTO DEL TIEMPO LIBRE DEL HUILA - INDERHUILA</w:t>
      </w:r>
      <w:r w:rsidRPr="001F402A">
        <w:rPr>
          <w:rFonts w:ascii="Goudy Old Style" w:hAnsi="Goudy Old Style" w:cs="Arial"/>
          <w:sz w:val="24"/>
          <w:szCs w:val="24"/>
        </w:rPr>
        <w:t>, siempre atendiendo  los lineamientos y procedimientos establecidos por el Departamento Administrativo de la Función Pública y en concordancia con los institucionales establecidos</w:t>
      </w:r>
      <w:r w:rsidR="00042885" w:rsidRPr="00A25ABB">
        <w:rPr>
          <w:rFonts w:ascii="Goudy Old Style" w:hAnsi="Goudy Old Style" w:cs="Arial"/>
          <w:sz w:val="24"/>
          <w:szCs w:val="24"/>
        </w:rPr>
        <w:t>.</w:t>
      </w:r>
      <w:r>
        <w:rPr>
          <w:rFonts w:ascii="Goudy Old Style" w:hAnsi="Goudy Old Style" w:cs="Arial"/>
          <w:sz w:val="24"/>
          <w:szCs w:val="24"/>
        </w:rPr>
        <w:t xml:space="preserve"> </w:t>
      </w:r>
    </w:p>
    <w:p w14:paraId="2665FCE3" w14:textId="31A34BCF" w:rsidR="003B5B6C" w:rsidRPr="00A25ABB" w:rsidRDefault="003B5B6C" w:rsidP="00552580">
      <w:pPr>
        <w:pStyle w:val="Sinespaciado"/>
        <w:spacing w:line="276" w:lineRule="auto"/>
        <w:jc w:val="both"/>
        <w:rPr>
          <w:rFonts w:ascii="Goudy Old Style" w:hAnsi="Goudy Old Style" w:cs="Arial"/>
          <w:sz w:val="16"/>
        </w:rPr>
      </w:pPr>
    </w:p>
    <w:p w14:paraId="60A018A4" w14:textId="78DE409D" w:rsidR="003B5B6C" w:rsidRPr="00A25ABB" w:rsidRDefault="003B5B6C" w:rsidP="00552580">
      <w:pPr>
        <w:pStyle w:val="Sinespaciado"/>
        <w:spacing w:line="276" w:lineRule="auto"/>
        <w:jc w:val="both"/>
        <w:rPr>
          <w:rFonts w:ascii="Goudy Old Style" w:hAnsi="Goudy Old Style" w:cs="Arial"/>
          <w:sz w:val="16"/>
        </w:rPr>
      </w:pPr>
    </w:p>
    <w:p w14:paraId="0161BC9A" w14:textId="117F7802" w:rsidR="003B5B6C" w:rsidRPr="00A25ABB" w:rsidRDefault="003B5B6C" w:rsidP="00552580">
      <w:pPr>
        <w:pStyle w:val="Sinespaciado"/>
        <w:spacing w:line="276" w:lineRule="auto"/>
        <w:jc w:val="both"/>
        <w:rPr>
          <w:rFonts w:ascii="Goudy Old Style" w:hAnsi="Goudy Old Style" w:cs="Arial"/>
          <w:sz w:val="16"/>
        </w:rPr>
      </w:pPr>
    </w:p>
    <w:p w14:paraId="4829282A" w14:textId="6DF6C063" w:rsidR="003B5B6C" w:rsidRPr="00A25ABB" w:rsidRDefault="003B5B6C" w:rsidP="00552580">
      <w:pPr>
        <w:pStyle w:val="Sinespaciado"/>
        <w:spacing w:line="276" w:lineRule="auto"/>
        <w:jc w:val="both"/>
        <w:rPr>
          <w:rFonts w:ascii="Goudy Old Style" w:hAnsi="Goudy Old Style" w:cs="Arial"/>
          <w:sz w:val="16"/>
        </w:rPr>
      </w:pPr>
    </w:p>
    <w:p w14:paraId="2E3F987E" w14:textId="58C9DD6F" w:rsidR="003B5B6C" w:rsidRPr="00A25ABB" w:rsidRDefault="003B5B6C" w:rsidP="00552580">
      <w:pPr>
        <w:pStyle w:val="Sinespaciado"/>
        <w:spacing w:line="276" w:lineRule="auto"/>
        <w:jc w:val="both"/>
        <w:rPr>
          <w:rFonts w:ascii="Goudy Old Style" w:hAnsi="Goudy Old Style" w:cs="Arial"/>
          <w:sz w:val="16"/>
        </w:rPr>
      </w:pPr>
    </w:p>
    <w:p w14:paraId="5340C5FD" w14:textId="76F84C81" w:rsidR="003B5B6C" w:rsidRPr="00A25ABB" w:rsidRDefault="003B5B6C" w:rsidP="00552580">
      <w:pPr>
        <w:pStyle w:val="Sinespaciado"/>
        <w:spacing w:line="276" w:lineRule="auto"/>
        <w:jc w:val="both"/>
        <w:rPr>
          <w:rFonts w:ascii="Goudy Old Style" w:hAnsi="Goudy Old Style" w:cs="Arial"/>
          <w:sz w:val="16"/>
        </w:rPr>
      </w:pPr>
    </w:p>
    <w:p w14:paraId="2E9BE9A6" w14:textId="2E5F57A7" w:rsidR="003B5B6C" w:rsidRPr="00A25ABB" w:rsidRDefault="003B5B6C" w:rsidP="00552580">
      <w:pPr>
        <w:pStyle w:val="Sinespaciado"/>
        <w:spacing w:line="276" w:lineRule="auto"/>
        <w:jc w:val="both"/>
        <w:rPr>
          <w:rFonts w:ascii="Goudy Old Style" w:hAnsi="Goudy Old Style" w:cs="Arial"/>
          <w:sz w:val="16"/>
        </w:rPr>
      </w:pPr>
    </w:p>
    <w:p w14:paraId="1AB26D0C" w14:textId="4A0E34DC" w:rsidR="003B5B6C" w:rsidRPr="00A25ABB" w:rsidRDefault="003B5B6C" w:rsidP="00552580">
      <w:pPr>
        <w:pStyle w:val="Sinespaciado"/>
        <w:spacing w:line="276" w:lineRule="auto"/>
        <w:jc w:val="both"/>
        <w:rPr>
          <w:rFonts w:ascii="Goudy Old Style" w:hAnsi="Goudy Old Style" w:cs="Arial"/>
          <w:sz w:val="16"/>
        </w:rPr>
      </w:pPr>
    </w:p>
    <w:p w14:paraId="1E0EAB0C" w14:textId="33C4BE02" w:rsidR="003B5B6C" w:rsidRPr="00A25ABB" w:rsidRDefault="003B5B6C" w:rsidP="00552580">
      <w:pPr>
        <w:pStyle w:val="Sinespaciado"/>
        <w:spacing w:line="276" w:lineRule="auto"/>
        <w:jc w:val="both"/>
        <w:rPr>
          <w:rFonts w:ascii="Goudy Old Style" w:hAnsi="Goudy Old Style" w:cs="Arial"/>
          <w:sz w:val="16"/>
        </w:rPr>
      </w:pPr>
    </w:p>
    <w:p w14:paraId="1DBA139E" w14:textId="068F536B" w:rsidR="003B5B6C" w:rsidRPr="00A25ABB" w:rsidRDefault="003B5B6C" w:rsidP="00552580">
      <w:pPr>
        <w:pStyle w:val="Sinespaciado"/>
        <w:spacing w:line="276" w:lineRule="auto"/>
        <w:jc w:val="both"/>
        <w:rPr>
          <w:rFonts w:ascii="Goudy Old Style" w:hAnsi="Goudy Old Style" w:cs="Arial"/>
          <w:sz w:val="16"/>
        </w:rPr>
      </w:pPr>
    </w:p>
    <w:p w14:paraId="437FDA21" w14:textId="1AE00EEA" w:rsidR="003B5B6C" w:rsidRPr="00A25ABB" w:rsidRDefault="003B5B6C" w:rsidP="00552580">
      <w:pPr>
        <w:pStyle w:val="Sinespaciado"/>
        <w:spacing w:line="276" w:lineRule="auto"/>
        <w:jc w:val="both"/>
        <w:rPr>
          <w:rFonts w:ascii="Goudy Old Style" w:hAnsi="Goudy Old Style" w:cs="Arial"/>
          <w:sz w:val="16"/>
        </w:rPr>
      </w:pPr>
    </w:p>
    <w:p w14:paraId="20A8E234" w14:textId="09FAAB67" w:rsidR="003B5B6C" w:rsidRPr="00A25ABB" w:rsidRDefault="003B5B6C" w:rsidP="00552580">
      <w:pPr>
        <w:pStyle w:val="Sinespaciado"/>
        <w:spacing w:line="276" w:lineRule="auto"/>
        <w:jc w:val="both"/>
        <w:rPr>
          <w:rFonts w:ascii="Goudy Old Style" w:hAnsi="Goudy Old Style" w:cs="Arial"/>
          <w:sz w:val="16"/>
        </w:rPr>
      </w:pPr>
    </w:p>
    <w:p w14:paraId="708E3EF8" w14:textId="1C12A4E9" w:rsidR="003B5B6C" w:rsidRPr="00A25ABB" w:rsidRDefault="003B5B6C" w:rsidP="00552580">
      <w:pPr>
        <w:pStyle w:val="Sinespaciado"/>
        <w:spacing w:line="276" w:lineRule="auto"/>
        <w:jc w:val="both"/>
        <w:rPr>
          <w:rFonts w:ascii="Goudy Old Style" w:hAnsi="Goudy Old Style" w:cs="Arial"/>
          <w:sz w:val="16"/>
        </w:rPr>
      </w:pPr>
    </w:p>
    <w:p w14:paraId="084D5E76" w14:textId="4BB523DC" w:rsidR="00AB762E" w:rsidRPr="00A25ABB" w:rsidRDefault="00AB762E" w:rsidP="00AB762E">
      <w:pPr>
        <w:pStyle w:val="Ttulo2"/>
        <w:tabs>
          <w:tab w:val="left" w:pos="930"/>
        </w:tabs>
        <w:spacing w:before="135"/>
        <w:rPr>
          <w:rFonts w:ascii="Goudy Old Style" w:hAnsi="Goudy Old Style" w:cs="Arial"/>
          <w:b/>
          <w:bCs/>
          <w:color w:val="auto"/>
          <w:sz w:val="28"/>
          <w:szCs w:val="28"/>
        </w:rPr>
      </w:pPr>
    </w:p>
    <w:p w14:paraId="7F2D7B6C" w14:textId="0EE4C989" w:rsidR="00744DB0" w:rsidRPr="00A25ABB" w:rsidRDefault="00744DB0" w:rsidP="00744DB0">
      <w:pPr>
        <w:rPr>
          <w:rFonts w:ascii="Goudy Old Style" w:hAnsi="Goudy Old Style" w:cs="Arial"/>
        </w:rPr>
      </w:pPr>
    </w:p>
    <w:p w14:paraId="7A144470" w14:textId="76927B50" w:rsidR="00744DB0" w:rsidRPr="00A25ABB" w:rsidRDefault="00744DB0" w:rsidP="00744DB0">
      <w:pPr>
        <w:rPr>
          <w:rFonts w:ascii="Goudy Old Style" w:hAnsi="Goudy Old Style" w:cs="Arial"/>
        </w:rPr>
      </w:pPr>
    </w:p>
    <w:p w14:paraId="6C91AB5D" w14:textId="2B680001" w:rsidR="00744DB0" w:rsidRPr="00A25ABB" w:rsidRDefault="00744DB0" w:rsidP="00744DB0">
      <w:pPr>
        <w:rPr>
          <w:rFonts w:ascii="Goudy Old Style" w:hAnsi="Goudy Old Style" w:cs="Arial"/>
        </w:rPr>
      </w:pPr>
    </w:p>
    <w:p w14:paraId="4FD4EB85" w14:textId="365C4042" w:rsidR="00744DB0" w:rsidRPr="00A25ABB" w:rsidRDefault="00744DB0" w:rsidP="00744DB0">
      <w:pPr>
        <w:rPr>
          <w:rFonts w:ascii="Goudy Old Style" w:hAnsi="Goudy Old Style" w:cs="Arial"/>
        </w:rPr>
      </w:pPr>
    </w:p>
    <w:p w14:paraId="0C19EFE2" w14:textId="5A1464A7" w:rsidR="00744DB0" w:rsidRPr="00A25ABB" w:rsidRDefault="00744DB0" w:rsidP="00744DB0">
      <w:pPr>
        <w:rPr>
          <w:rFonts w:ascii="Goudy Old Style" w:hAnsi="Goudy Old Style" w:cs="Arial"/>
        </w:rPr>
      </w:pPr>
    </w:p>
    <w:p w14:paraId="5B66334F" w14:textId="7ACB32F7" w:rsidR="00744DB0" w:rsidRPr="00A25ABB" w:rsidRDefault="00744DB0" w:rsidP="00744DB0">
      <w:pPr>
        <w:rPr>
          <w:rFonts w:ascii="Goudy Old Style" w:hAnsi="Goudy Old Style" w:cs="Arial"/>
        </w:rPr>
      </w:pPr>
    </w:p>
    <w:p w14:paraId="606F22B1" w14:textId="2292CEF9" w:rsidR="00744DB0" w:rsidRPr="00A25ABB" w:rsidRDefault="00744DB0" w:rsidP="00744DB0">
      <w:pPr>
        <w:rPr>
          <w:rFonts w:ascii="Goudy Old Style" w:hAnsi="Goudy Old Style" w:cs="Arial"/>
        </w:rPr>
      </w:pPr>
    </w:p>
    <w:p w14:paraId="751AE4CB" w14:textId="23C844BF" w:rsidR="00744DB0" w:rsidRPr="00A25ABB" w:rsidRDefault="00744DB0" w:rsidP="00744DB0">
      <w:pPr>
        <w:rPr>
          <w:rFonts w:ascii="Goudy Old Style" w:hAnsi="Goudy Old Style" w:cs="Arial"/>
        </w:rPr>
      </w:pPr>
    </w:p>
    <w:p w14:paraId="550216BF" w14:textId="4C2F828A" w:rsidR="00744DB0" w:rsidRPr="00A25ABB" w:rsidRDefault="00744DB0" w:rsidP="00744DB0">
      <w:pPr>
        <w:rPr>
          <w:rFonts w:ascii="Goudy Old Style" w:hAnsi="Goudy Old Style" w:cs="Arial"/>
        </w:rPr>
      </w:pPr>
    </w:p>
    <w:p w14:paraId="55AFCA37" w14:textId="53ED70E7" w:rsidR="00744DB0" w:rsidRPr="00A25ABB" w:rsidRDefault="00744DB0" w:rsidP="00744DB0">
      <w:pPr>
        <w:rPr>
          <w:rFonts w:ascii="Goudy Old Style" w:hAnsi="Goudy Old Style" w:cs="Arial"/>
        </w:rPr>
      </w:pPr>
    </w:p>
    <w:p w14:paraId="57112E59" w14:textId="2601768C" w:rsidR="00744DB0" w:rsidRPr="00A25ABB" w:rsidRDefault="00744DB0" w:rsidP="00744DB0">
      <w:pPr>
        <w:rPr>
          <w:rFonts w:ascii="Goudy Old Style" w:hAnsi="Goudy Old Style" w:cs="Arial"/>
        </w:rPr>
      </w:pPr>
    </w:p>
    <w:p w14:paraId="574DC62D" w14:textId="0E909271" w:rsidR="00934B15" w:rsidRPr="00A25ABB" w:rsidRDefault="00744DB0" w:rsidP="007E1137">
      <w:pPr>
        <w:ind w:right="49"/>
        <w:rPr>
          <w:rFonts w:ascii="Goudy Old Style" w:hAnsi="Goudy Old Style" w:cs="Arial"/>
          <w:b/>
          <w:bCs/>
          <w:sz w:val="28"/>
          <w:szCs w:val="28"/>
        </w:rPr>
      </w:pPr>
      <w:r w:rsidRPr="00A25ABB">
        <w:rPr>
          <w:rFonts w:ascii="Goudy Old Style" w:hAnsi="Goudy Old Style" w:cs="Arial"/>
          <w:b/>
          <w:bCs/>
          <w:sz w:val="28"/>
          <w:szCs w:val="28"/>
        </w:rPr>
        <w:t>3. JUSTIFICACIÓN</w:t>
      </w:r>
      <w:r w:rsidR="009D4562">
        <w:rPr>
          <w:rFonts w:ascii="Goudy Old Style" w:hAnsi="Goudy Old Style" w:cs="Arial"/>
          <w:b/>
          <w:bCs/>
          <w:sz w:val="28"/>
          <w:szCs w:val="28"/>
        </w:rPr>
        <w:t xml:space="preserve"> </w:t>
      </w:r>
    </w:p>
    <w:p w14:paraId="309D66A2" w14:textId="77777777" w:rsidR="004B174E" w:rsidRPr="00A25ABB" w:rsidRDefault="004B174E" w:rsidP="00744DB0">
      <w:pPr>
        <w:rPr>
          <w:rFonts w:ascii="Goudy Old Style" w:hAnsi="Goudy Old Style" w:cs="Arial"/>
          <w:b/>
          <w:bCs/>
          <w:sz w:val="28"/>
          <w:szCs w:val="28"/>
        </w:rPr>
      </w:pPr>
    </w:p>
    <w:p w14:paraId="61E3F2F9" w14:textId="2EBA7FB5" w:rsidR="00744DB0" w:rsidRPr="00A25ABB" w:rsidRDefault="00D97ECF" w:rsidP="007E1137">
      <w:pPr>
        <w:ind w:right="49"/>
        <w:jc w:val="both"/>
        <w:rPr>
          <w:rFonts w:ascii="Goudy Old Style" w:hAnsi="Goudy Old Style" w:cs="Arial"/>
          <w:b/>
          <w:bCs/>
          <w:sz w:val="24"/>
          <w:szCs w:val="24"/>
        </w:rPr>
      </w:pPr>
      <w:r w:rsidRPr="00A25ABB">
        <w:rPr>
          <w:rFonts w:ascii="Goudy Old Style" w:hAnsi="Goudy Old Style" w:cs="Arial"/>
          <w:sz w:val="24"/>
          <w:szCs w:val="24"/>
        </w:rPr>
        <w:t>El Plan Anual de Vacantes y el Plan de Previsión de Recursos Humanos</w:t>
      </w:r>
      <w:r w:rsidR="0014627C" w:rsidRPr="00A25ABB">
        <w:rPr>
          <w:rFonts w:ascii="Goudy Old Style" w:hAnsi="Goudy Old Style" w:cs="Arial"/>
          <w:sz w:val="24"/>
          <w:szCs w:val="24"/>
        </w:rPr>
        <w:t>,</w:t>
      </w:r>
      <w:r w:rsidR="00EB1C71" w:rsidRPr="00A25ABB">
        <w:rPr>
          <w:rFonts w:ascii="Goudy Old Style" w:hAnsi="Goudy Old Style" w:cs="Arial"/>
          <w:sz w:val="24"/>
          <w:szCs w:val="24"/>
        </w:rPr>
        <w:t xml:space="preserve"> </w:t>
      </w:r>
      <w:r w:rsidR="00A61C03" w:rsidRPr="00A25ABB">
        <w:rPr>
          <w:rFonts w:ascii="Goudy Old Style" w:hAnsi="Goudy Old Style" w:cs="Arial"/>
          <w:sz w:val="24"/>
          <w:szCs w:val="24"/>
        </w:rPr>
        <w:t xml:space="preserve">tienen fundamento </w:t>
      </w:r>
      <w:r w:rsidR="00211638" w:rsidRPr="00A25ABB">
        <w:rPr>
          <w:rFonts w:ascii="Goudy Old Style" w:hAnsi="Goudy Old Style" w:cs="Arial"/>
          <w:sz w:val="24"/>
          <w:szCs w:val="24"/>
        </w:rPr>
        <w:t>en la Resolución No.132 de</w:t>
      </w:r>
      <w:r w:rsidR="0014627C" w:rsidRPr="00A25ABB">
        <w:rPr>
          <w:rFonts w:ascii="Goudy Old Style" w:hAnsi="Goudy Old Style" w:cs="Arial"/>
          <w:sz w:val="24"/>
          <w:szCs w:val="24"/>
        </w:rPr>
        <w:t xml:space="preserve">l año </w:t>
      </w:r>
      <w:r w:rsidR="00211638" w:rsidRPr="00A25ABB">
        <w:rPr>
          <w:rFonts w:ascii="Goudy Old Style" w:hAnsi="Goudy Old Style" w:cs="Arial"/>
          <w:sz w:val="24"/>
          <w:szCs w:val="24"/>
        </w:rPr>
        <w:t xml:space="preserve">2020, mediante la cual el Director del </w:t>
      </w:r>
      <w:r w:rsidR="00211638" w:rsidRPr="00A25ABB">
        <w:rPr>
          <w:rFonts w:ascii="Goudy Old Style" w:hAnsi="Goudy Old Style" w:cs="Arial"/>
          <w:sz w:val="24"/>
          <w:szCs w:val="24"/>
          <w14:textOutline w14:w="12700" w14:cap="flat" w14:cmpd="sng" w14:algn="ctr">
            <w14:noFill/>
            <w14:prstDash w14:val="solid"/>
            <w14:round/>
          </w14:textOutline>
        </w:rPr>
        <w:t xml:space="preserve">Instituto Departamental del Deporte, la Educación Física, la Recreación y el Aprovechamiento del Tiempo Libre del Huila </w:t>
      </w:r>
      <w:r w:rsidR="00A55FE1">
        <w:rPr>
          <w:rFonts w:ascii="Goudy Old Style" w:hAnsi="Goudy Old Style" w:cs="Arial"/>
          <w:sz w:val="24"/>
          <w:szCs w:val="24"/>
          <w14:textOutline w14:w="12700" w14:cap="flat" w14:cmpd="sng" w14:algn="ctr">
            <w14:noFill/>
            <w14:prstDash w14:val="solid"/>
            <w14:round/>
          </w14:textOutline>
        </w:rPr>
        <w:t>-</w:t>
      </w:r>
      <w:r w:rsidR="00211638" w:rsidRPr="00A25ABB">
        <w:rPr>
          <w:rFonts w:ascii="Goudy Old Style" w:hAnsi="Goudy Old Style" w:cs="Arial"/>
          <w:sz w:val="24"/>
          <w:szCs w:val="24"/>
          <w14:textOutline w14:w="12700" w14:cap="flat" w14:cmpd="sng" w14:algn="ctr">
            <w14:noFill/>
            <w14:prstDash w14:val="solid"/>
            <w14:round/>
          </w14:textOutline>
        </w:rPr>
        <w:t xml:space="preserve"> INDERHUILA</w:t>
      </w:r>
      <w:r w:rsidR="00D53BCB" w:rsidRPr="00A25ABB">
        <w:rPr>
          <w:rFonts w:ascii="Goudy Old Style" w:hAnsi="Goudy Old Style" w:cs="Arial"/>
          <w:sz w:val="24"/>
          <w:szCs w:val="24"/>
          <w14:textOutline w14:w="12700" w14:cap="flat" w14:cmpd="sng" w14:algn="ctr">
            <w14:noFill/>
            <w14:prstDash w14:val="solid"/>
            <w14:round/>
          </w14:textOutline>
        </w:rPr>
        <w:t xml:space="preserve">, </w:t>
      </w:r>
      <w:r w:rsidR="00D53BCB" w:rsidRPr="00A25ABB">
        <w:rPr>
          <w:rFonts w:ascii="Goudy Old Style" w:hAnsi="Goudy Old Style" w:cs="Arial"/>
          <w:sz w:val="24"/>
          <w:szCs w:val="24"/>
        </w:rPr>
        <w:t xml:space="preserve">en uso de las facultades legales conferidas </w:t>
      </w:r>
      <w:r w:rsidR="00EC0A04" w:rsidRPr="00A25ABB">
        <w:rPr>
          <w:rFonts w:ascii="Goudy Old Style" w:hAnsi="Goudy Old Style" w:cs="Arial"/>
          <w:sz w:val="24"/>
          <w:szCs w:val="24"/>
        </w:rPr>
        <w:t xml:space="preserve">por los </w:t>
      </w:r>
      <w:r w:rsidR="00D53BCB" w:rsidRPr="00A25ABB">
        <w:rPr>
          <w:rFonts w:ascii="Goudy Old Style" w:hAnsi="Goudy Old Style" w:cs="Arial"/>
          <w:sz w:val="24"/>
          <w:szCs w:val="24"/>
        </w:rPr>
        <w:t xml:space="preserve"> Decreto</w:t>
      </w:r>
      <w:r w:rsidR="00EC0A04" w:rsidRPr="00A25ABB">
        <w:rPr>
          <w:rFonts w:ascii="Goudy Old Style" w:hAnsi="Goudy Old Style" w:cs="Arial"/>
          <w:sz w:val="24"/>
          <w:szCs w:val="24"/>
        </w:rPr>
        <w:t>s</w:t>
      </w:r>
      <w:r w:rsidR="00D53BCB" w:rsidRPr="00A25ABB">
        <w:rPr>
          <w:rFonts w:ascii="Goudy Old Style" w:hAnsi="Goudy Old Style" w:cs="Arial"/>
          <w:sz w:val="24"/>
          <w:szCs w:val="24"/>
        </w:rPr>
        <w:t xml:space="preserve"> 1338 de 2004, Decreto 785 de 2005, Decreto 1083 de 2015 y Decreto 815 de 2018</w:t>
      </w:r>
      <w:r w:rsidR="008A18B9" w:rsidRPr="00A25ABB">
        <w:rPr>
          <w:rFonts w:ascii="Goudy Old Style" w:hAnsi="Goudy Old Style" w:cs="Arial"/>
          <w:sz w:val="24"/>
          <w:szCs w:val="24"/>
        </w:rPr>
        <w:t>,</w:t>
      </w:r>
      <w:r w:rsidR="0036259F" w:rsidRPr="00A25ABB">
        <w:rPr>
          <w:rFonts w:ascii="Goudy Old Style" w:hAnsi="Goudy Old Style" w:cs="Arial"/>
          <w:sz w:val="24"/>
          <w:szCs w:val="24"/>
        </w:rPr>
        <w:t xml:space="preserve"> modificó el </w:t>
      </w:r>
      <w:r w:rsidR="006F305A" w:rsidRPr="00A25ABB">
        <w:rPr>
          <w:rFonts w:ascii="Goudy Old Style" w:hAnsi="Goudy Old Style" w:cs="Arial"/>
          <w:sz w:val="24"/>
          <w:szCs w:val="24"/>
        </w:rPr>
        <w:t>Manual</w:t>
      </w:r>
      <w:r w:rsidR="0036259F" w:rsidRPr="00A25ABB">
        <w:rPr>
          <w:rFonts w:ascii="Goudy Old Style" w:hAnsi="Goudy Old Style" w:cs="Arial"/>
          <w:sz w:val="24"/>
          <w:szCs w:val="24"/>
        </w:rPr>
        <w:t xml:space="preserve"> E</w:t>
      </w:r>
      <w:r w:rsidR="006F305A" w:rsidRPr="00A25ABB">
        <w:rPr>
          <w:rFonts w:ascii="Goudy Old Style" w:hAnsi="Goudy Old Style" w:cs="Arial"/>
          <w:sz w:val="24"/>
          <w:szCs w:val="24"/>
        </w:rPr>
        <w:t>specífico</w:t>
      </w:r>
      <w:r w:rsidR="0036259F" w:rsidRPr="00A25ABB">
        <w:rPr>
          <w:rFonts w:ascii="Goudy Old Style" w:hAnsi="Goudy Old Style" w:cs="Arial"/>
          <w:sz w:val="24"/>
          <w:szCs w:val="24"/>
        </w:rPr>
        <w:t xml:space="preserve"> </w:t>
      </w:r>
      <w:r w:rsidR="006F305A" w:rsidRPr="00A25ABB">
        <w:rPr>
          <w:rFonts w:ascii="Goudy Old Style" w:hAnsi="Goudy Old Style" w:cs="Arial"/>
          <w:sz w:val="24"/>
          <w:szCs w:val="24"/>
        </w:rPr>
        <w:t>de</w:t>
      </w:r>
      <w:r w:rsidR="0036259F" w:rsidRPr="00A25ABB">
        <w:rPr>
          <w:rFonts w:ascii="Goudy Old Style" w:hAnsi="Goudy Old Style" w:cs="Arial"/>
          <w:sz w:val="24"/>
          <w:szCs w:val="24"/>
        </w:rPr>
        <w:t xml:space="preserve"> F</w:t>
      </w:r>
      <w:r w:rsidR="006F305A" w:rsidRPr="00A25ABB">
        <w:rPr>
          <w:rFonts w:ascii="Goudy Old Style" w:hAnsi="Goudy Old Style" w:cs="Arial"/>
          <w:sz w:val="24"/>
          <w:szCs w:val="24"/>
        </w:rPr>
        <w:t>unciones</w:t>
      </w:r>
      <w:r w:rsidR="0036259F" w:rsidRPr="00A25ABB">
        <w:rPr>
          <w:rFonts w:ascii="Goudy Old Style" w:hAnsi="Goudy Old Style" w:cs="Arial"/>
          <w:sz w:val="24"/>
          <w:szCs w:val="24"/>
        </w:rPr>
        <w:t xml:space="preserve"> y C</w:t>
      </w:r>
      <w:r w:rsidR="006F305A" w:rsidRPr="00A25ABB">
        <w:rPr>
          <w:rFonts w:ascii="Goudy Old Style" w:hAnsi="Goudy Old Style" w:cs="Arial"/>
          <w:sz w:val="24"/>
          <w:szCs w:val="24"/>
        </w:rPr>
        <w:t>ompetencias</w:t>
      </w:r>
      <w:r w:rsidR="0036259F" w:rsidRPr="00A25ABB">
        <w:rPr>
          <w:rFonts w:ascii="Goudy Old Style" w:hAnsi="Goudy Old Style" w:cs="Arial"/>
          <w:sz w:val="24"/>
          <w:szCs w:val="24"/>
        </w:rPr>
        <w:t xml:space="preserve"> L</w:t>
      </w:r>
      <w:r w:rsidR="006F305A" w:rsidRPr="00A25ABB">
        <w:rPr>
          <w:rFonts w:ascii="Goudy Old Style" w:hAnsi="Goudy Old Style" w:cs="Arial"/>
          <w:sz w:val="24"/>
          <w:szCs w:val="24"/>
        </w:rPr>
        <w:t>aborales</w:t>
      </w:r>
      <w:r w:rsidR="0036259F" w:rsidRPr="00A25ABB">
        <w:rPr>
          <w:rFonts w:ascii="Goudy Old Style" w:hAnsi="Goudy Old Style" w:cs="Arial"/>
          <w:sz w:val="24"/>
          <w:szCs w:val="24"/>
        </w:rPr>
        <w:t>, para los diferentes empleos que conforman la Planta de Personal</w:t>
      </w:r>
      <w:r w:rsidR="00C46A97" w:rsidRPr="00A25ABB">
        <w:rPr>
          <w:rFonts w:ascii="Goudy Old Style" w:hAnsi="Goudy Old Style" w:cs="Arial"/>
          <w:sz w:val="24"/>
          <w:szCs w:val="24"/>
        </w:rPr>
        <w:t xml:space="preserve"> de</w:t>
      </w:r>
      <w:r w:rsidR="00CB6B42" w:rsidRPr="00A25ABB">
        <w:rPr>
          <w:rFonts w:ascii="Goudy Old Style" w:hAnsi="Goudy Old Style" w:cs="Arial"/>
          <w:sz w:val="24"/>
          <w:szCs w:val="24"/>
        </w:rPr>
        <w:t xml:space="preserve"> </w:t>
      </w:r>
      <w:r w:rsidR="00C46A97" w:rsidRPr="00A25ABB">
        <w:rPr>
          <w:rFonts w:ascii="Goudy Old Style" w:hAnsi="Goudy Old Style" w:cs="Arial"/>
          <w:sz w:val="24"/>
          <w:szCs w:val="24"/>
        </w:rPr>
        <w:t>l</w:t>
      </w:r>
      <w:r w:rsidR="00CB6B42" w:rsidRPr="00A25ABB">
        <w:rPr>
          <w:rFonts w:ascii="Goudy Old Style" w:hAnsi="Goudy Old Style" w:cs="Arial"/>
          <w:sz w:val="24"/>
          <w:szCs w:val="24"/>
        </w:rPr>
        <w:t>a</w:t>
      </w:r>
      <w:r w:rsidR="00C46A97" w:rsidRPr="00A25ABB">
        <w:rPr>
          <w:rFonts w:ascii="Goudy Old Style" w:hAnsi="Goudy Old Style" w:cs="Arial"/>
          <w:sz w:val="24"/>
          <w:szCs w:val="24"/>
        </w:rPr>
        <w:t xml:space="preserve"> entidad</w:t>
      </w:r>
      <w:r w:rsidR="0036259F" w:rsidRPr="00A25ABB">
        <w:rPr>
          <w:rFonts w:ascii="Goudy Old Style" w:hAnsi="Goudy Old Style" w:cs="Arial"/>
          <w:sz w:val="24"/>
          <w:szCs w:val="24"/>
        </w:rPr>
        <w:t>, fijada por el A</w:t>
      </w:r>
      <w:r w:rsidR="008A18B9" w:rsidRPr="00A25ABB">
        <w:rPr>
          <w:rFonts w:ascii="Goudy Old Style" w:hAnsi="Goudy Old Style" w:cs="Arial"/>
          <w:sz w:val="24"/>
          <w:szCs w:val="24"/>
        </w:rPr>
        <w:t>cuerdo</w:t>
      </w:r>
      <w:r w:rsidR="0036259F" w:rsidRPr="00A25ABB">
        <w:rPr>
          <w:rFonts w:ascii="Goudy Old Style" w:hAnsi="Goudy Old Style" w:cs="Arial"/>
          <w:sz w:val="24"/>
          <w:szCs w:val="24"/>
        </w:rPr>
        <w:t xml:space="preserve"> No.005 del 1º de diciembre del 2004 y modificado por la Resolución 131 de 2015</w:t>
      </w:r>
      <w:r w:rsidR="00806239" w:rsidRPr="00A25ABB">
        <w:rPr>
          <w:rFonts w:ascii="Goudy Old Style" w:hAnsi="Goudy Old Style" w:cs="Arial"/>
          <w:sz w:val="24"/>
          <w:szCs w:val="24"/>
        </w:rPr>
        <w:t>.</w:t>
      </w:r>
      <w:r w:rsidR="00750B11">
        <w:rPr>
          <w:rFonts w:ascii="Goudy Old Style" w:hAnsi="Goudy Old Style" w:cs="Arial"/>
          <w:sz w:val="24"/>
          <w:szCs w:val="24"/>
        </w:rPr>
        <w:t xml:space="preserve"> </w:t>
      </w:r>
    </w:p>
    <w:p w14:paraId="252D16E2" w14:textId="4DD39F76" w:rsidR="00744DB0" w:rsidRPr="00A25ABB" w:rsidRDefault="00744DB0" w:rsidP="00744DB0">
      <w:pPr>
        <w:rPr>
          <w:rFonts w:ascii="Goudy Old Style" w:hAnsi="Goudy Old Style" w:cs="Arial"/>
          <w:b/>
          <w:bCs/>
          <w:sz w:val="24"/>
          <w:szCs w:val="24"/>
        </w:rPr>
      </w:pPr>
    </w:p>
    <w:p w14:paraId="4A996286" w14:textId="79657901" w:rsidR="00744DB0" w:rsidRPr="00A25ABB" w:rsidRDefault="00744DB0" w:rsidP="00744DB0">
      <w:pPr>
        <w:rPr>
          <w:rFonts w:ascii="Goudy Old Style" w:hAnsi="Goudy Old Style" w:cs="Arial"/>
          <w:b/>
          <w:bCs/>
          <w:sz w:val="24"/>
          <w:szCs w:val="24"/>
        </w:rPr>
      </w:pPr>
    </w:p>
    <w:p w14:paraId="44E022C2" w14:textId="65A24F01" w:rsidR="00744DB0" w:rsidRPr="00A25ABB" w:rsidRDefault="00744DB0" w:rsidP="00744DB0">
      <w:pPr>
        <w:rPr>
          <w:rFonts w:ascii="Goudy Old Style" w:hAnsi="Goudy Old Style" w:cs="Arial"/>
          <w:b/>
          <w:bCs/>
          <w:sz w:val="24"/>
          <w:szCs w:val="24"/>
        </w:rPr>
      </w:pPr>
    </w:p>
    <w:p w14:paraId="1EBDD419" w14:textId="737E8AC9" w:rsidR="00744DB0" w:rsidRPr="00A25ABB" w:rsidRDefault="00744DB0" w:rsidP="00744DB0">
      <w:pPr>
        <w:rPr>
          <w:rFonts w:ascii="Goudy Old Style" w:hAnsi="Goudy Old Style" w:cs="Arial"/>
          <w:b/>
          <w:bCs/>
          <w:sz w:val="24"/>
          <w:szCs w:val="24"/>
        </w:rPr>
      </w:pPr>
    </w:p>
    <w:p w14:paraId="589F3AB4" w14:textId="6F9BE4A1" w:rsidR="00744DB0" w:rsidRPr="00A25ABB" w:rsidRDefault="00744DB0" w:rsidP="00744DB0">
      <w:pPr>
        <w:rPr>
          <w:rFonts w:ascii="Goudy Old Style" w:hAnsi="Goudy Old Style" w:cs="Arial"/>
          <w:b/>
          <w:bCs/>
          <w:sz w:val="24"/>
          <w:szCs w:val="24"/>
        </w:rPr>
      </w:pPr>
    </w:p>
    <w:p w14:paraId="4A9EDB24" w14:textId="4B49C839" w:rsidR="00744DB0" w:rsidRPr="00A25ABB" w:rsidRDefault="00744DB0" w:rsidP="00744DB0">
      <w:pPr>
        <w:rPr>
          <w:rFonts w:ascii="Goudy Old Style" w:hAnsi="Goudy Old Style" w:cs="Arial"/>
          <w:b/>
          <w:bCs/>
          <w:sz w:val="24"/>
          <w:szCs w:val="24"/>
        </w:rPr>
      </w:pPr>
    </w:p>
    <w:p w14:paraId="68930BDF" w14:textId="6C3B49B1" w:rsidR="00744DB0" w:rsidRPr="00A25ABB" w:rsidRDefault="00744DB0" w:rsidP="00744DB0">
      <w:pPr>
        <w:rPr>
          <w:rFonts w:ascii="Goudy Old Style" w:hAnsi="Goudy Old Style" w:cs="Arial"/>
          <w:b/>
          <w:bCs/>
          <w:sz w:val="24"/>
          <w:szCs w:val="24"/>
        </w:rPr>
      </w:pPr>
    </w:p>
    <w:p w14:paraId="398709C8" w14:textId="0C8F0883" w:rsidR="00744DB0" w:rsidRPr="00A25ABB" w:rsidRDefault="00744DB0" w:rsidP="00744DB0">
      <w:pPr>
        <w:rPr>
          <w:rFonts w:ascii="Goudy Old Style" w:hAnsi="Goudy Old Style" w:cs="Arial"/>
          <w:b/>
          <w:bCs/>
          <w:sz w:val="24"/>
          <w:szCs w:val="24"/>
        </w:rPr>
      </w:pPr>
    </w:p>
    <w:p w14:paraId="66464EAC" w14:textId="32450875" w:rsidR="00744DB0" w:rsidRPr="00A25ABB" w:rsidRDefault="00744DB0" w:rsidP="00744DB0">
      <w:pPr>
        <w:rPr>
          <w:rFonts w:ascii="Goudy Old Style" w:hAnsi="Goudy Old Style" w:cs="Arial"/>
          <w:b/>
          <w:bCs/>
          <w:sz w:val="24"/>
          <w:szCs w:val="24"/>
        </w:rPr>
      </w:pPr>
    </w:p>
    <w:p w14:paraId="1D624088" w14:textId="5D525495" w:rsidR="00744DB0" w:rsidRPr="00A25ABB" w:rsidRDefault="00744DB0" w:rsidP="00744DB0">
      <w:pPr>
        <w:rPr>
          <w:rFonts w:ascii="Goudy Old Style" w:hAnsi="Goudy Old Style" w:cs="Arial"/>
          <w:b/>
          <w:bCs/>
          <w:sz w:val="24"/>
          <w:szCs w:val="24"/>
        </w:rPr>
      </w:pPr>
    </w:p>
    <w:p w14:paraId="3A83B44B" w14:textId="69A864C1" w:rsidR="00744DB0" w:rsidRPr="00A25ABB" w:rsidRDefault="00744DB0" w:rsidP="00744DB0">
      <w:pPr>
        <w:rPr>
          <w:rFonts w:ascii="Goudy Old Style" w:hAnsi="Goudy Old Style" w:cs="Arial"/>
          <w:b/>
          <w:bCs/>
          <w:sz w:val="24"/>
          <w:szCs w:val="24"/>
        </w:rPr>
      </w:pPr>
    </w:p>
    <w:p w14:paraId="7C2E3333" w14:textId="136F2BBC" w:rsidR="00744DB0" w:rsidRPr="00A25ABB" w:rsidRDefault="00744DB0" w:rsidP="00744DB0">
      <w:pPr>
        <w:rPr>
          <w:rFonts w:ascii="Goudy Old Style" w:hAnsi="Goudy Old Style" w:cs="Arial"/>
          <w:b/>
          <w:bCs/>
          <w:sz w:val="24"/>
          <w:szCs w:val="24"/>
        </w:rPr>
      </w:pPr>
    </w:p>
    <w:p w14:paraId="2AED76AF" w14:textId="72EED191" w:rsidR="00744DB0" w:rsidRPr="00A25ABB" w:rsidRDefault="00744DB0" w:rsidP="00744DB0">
      <w:pPr>
        <w:rPr>
          <w:rFonts w:ascii="Goudy Old Style" w:hAnsi="Goudy Old Style" w:cs="Arial"/>
          <w:b/>
          <w:bCs/>
          <w:sz w:val="24"/>
          <w:szCs w:val="24"/>
        </w:rPr>
      </w:pPr>
    </w:p>
    <w:p w14:paraId="4EEA9824" w14:textId="18DB8FA5" w:rsidR="00744DB0" w:rsidRPr="00A25ABB" w:rsidRDefault="00744DB0" w:rsidP="00744DB0">
      <w:pPr>
        <w:rPr>
          <w:rFonts w:ascii="Goudy Old Style" w:hAnsi="Goudy Old Style" w:cs="Arial"/>
          <w:b/>
          <w:bCs/>
          <w:sz w:val="24"/>
          <w:szCs w:val="24"/>
        </w:rPr>
      </w:pPr>
    </w:p>
    <w:p w14:paraId="3A227C5E" w14:textId="5809EA4E" w:rsidR="00744DB0" w:rsidRPr="00A25ABB" w:rsidRDefault="00744DB0" w:rsidP="00744DB0">
      <w:pPr>
        <w:rPr>
          <w:rFonts w:ascii="Goudy Old Style" w:hAnsi="Goudy Old Style" w:cs="Arial"/>
          <w:b/>
          <w:bCs/>
          <w:sz w:val="24"/>
          <w:szCs w:val="24"/>
        </w:rPr>
      </w:pPr>
    </w:p>
    <w:p w14:paraId="30D248B2" w14:textId="66D6C6E9" w:rsidR="00B93F96" w:rsidRPr="00A25ABB" w:rsidRDefault="00B93F96" w:rsidP="00744DB0">
      <w:pPr>
        <w:rPr>
          <w:rFonts w:ascii="Goudy Old Style" w:hAnsi="Goudy Old Style" w:cs="Arial"/>
          <w:b/>
          <w:bCs/>
          <w:sz w:val="24"/>
          <w:szCs w:val="24"/>
        </w:rPr>
      </w:pPr>
    </w:p>
    <w:p w14:paraId="5899B46E" w14:textId="77777777" w:rsidR="004B174E" w:rsidRPr="00A25ABB" w:rsidRDefault="004B174E" w:rsidP="0012618D">
      <w:pPr>
        <w:spacing w:after="0" w:line="257" w:lineRule="auto"/>
        <w:rPr>
          <w:rFonts w:ascii="Goudy Old Style" w:hAnsi="Goudy Old Style" w:cs="Arial"/>
          <w:b/>
          <w:bCs/>
          <w:sz w:val="24"/>
          <w:szCs w:val="24"/>
        </w:rPr>
      </w:pPr>
    </w:p>
    <w:p w14:paraId="48FB869E" w14:textId="0E3BACDC" w:rsidR="00744DB0" w:rsidRPr="00A25ABB" w:rsidRDefault="00744DB0" w:rsidP="00502776">
      <w:pPr>
        <w:ind w:right="49"/>
        <w:rPr>
          <w:rFonts w:ascii="Goudy Old Style" w:hAnsi="Goudy Old Style" w:cs="Arial"/>
          <w:b/>
          <w:bCs/>
          <w:sz w:val="28"/>
          <w:szCs w:val="28"/>
        </w:rPr>
      </w:pPr>
      <w:r w:rsidRPr="00A25ABB">
        <w:rPr>
          <w:rFonts w:ascii="Goudy Old Style" w:hAnsi="Goudy Old Style" w:cs="Arial"/>
          <w:b/>
          <w:bCs/>
          <w:sz w:val="28"/>
          <w:szCs w:val="28"/>
        </w:rPr>
        <w:t>4. MARCO NORMATIVO</w:t>
      </w:r>
    </w:p>
    <w:p w14:paraId="22631F62" w14:textId="77777777" w:rsidR="00B93F96" w:rsidRPr="00A25ABB" w:rsidRDefault="00B93F96" w:rsidP="00744DB0">
      <w:pPr>
        <w:rPr>
          <w:rFonts w:ascii="Goudy Old Style" w:hAnsi="Goudy Old Style" w:cs="Arial"/>
          <w:b/>
          <w:bCs/>
          <w:sz w:val="24"/>
          <w:szCs w:val="24"/>
        </w:rPr>
      </w:pPr>
    </w:p>
    <w:tbl>
      <w:tblPr>
        <w:tblStyle w:val="Tablaconcuadrcula6concolores-nfasis4"/>
        <w:tblW w:w="9351" w:type="dxa"/>
        <w:tblLook w:val="04A0" w:firstRow="1" w:lastRow="0" w:firstColumn="1" w:lastColumn="0" w:noHBand="0" w:noVBand="1"/>
      </w:tblPr>
      <w:tblGrid>
        <w:gridCol w:w="3481"/>
        <w:gridCol w:w="5870"/>
      </w:tblGrid>
      <w:tr w:rsidR="00332CBE" w:rsidRPr="00A25ABB" w14:paraId="650D6A60" w14:textId="77777777" w:rsidTr="005C0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14:paraId="1B2D904A" w14:textId="77777777" w:rsidR="00AB762E" w:rsidRPr="00A25ABB" w:rsidRDefault="00AB762E" w:rsidP="00A06260">
            <w:pPr>
              <w:pStyle w:val="Ttulo2"/>
              <w:tabs>
                <w:tab w:val="left" w:pos="930"/>
              </w:tabs>
              <w:spacing w:before="135"/>
              <w:outlineLvl w:val="1"/>
              <w:rPr>
                <w:rFonts w:ascii="Goudy Old Style" w:hAnsi="Goudy Old Style" w:cs="Arial"/>
                <w:color w:val="auto"/>
              </w:rPr>
            </w:pPr>
            <w:r w:rsidRPr="00A25ABB">
              <w:rPr>
                <w:rFonts w:ascii="Goudy Old Style" w:hAnsi="Goudy Old Style" w:cs="Arial"/>
                <w:color w:val="auto"/>
              </w:rPr>
              <w:t>Ley 909 de 2004</w:t>
            </w:r>
          </w:p>
        </w:tc>
        <w:tc>
          <w:tcPr>
            <w:tcW w:w="5870" w:type="dxa"/>
          </w:tcPr>
          <w:p w14:paraId="3E051BEF" w14:textId="77777777" w:rsidR="00AB762E" w:rsidRPr="00A25ABB" w:rsidRDefault="00AB762E" w:rsidP="00502776">
            <w:pPr>
              <w:tabs>
                <w:tab w:val="left" w:pos="582"/>
              </w:tabs>
              <w:ind w:right="323"/>
              <w:jc w:val="both"/>
              <w:cnfStyle w:val="100000000000" w:firstRow="1" w:lastRow="0" w:firstColumn="0" w:lastColumn="0" w:oddVBand="0" w:evenVBand="0" w:oddHBand="0" w:evenHBand="0" w:firstRowFirstColumn="0" w:firstRowLastColumn="0" w:lastRowFirstColumn="0" w:lastRowLastColumn="0"/>
              <w:rPr>
                <w:rFonts w:ascii="Goudy Old Style" w:hAnsi="Goudy Old Style" w:cs="Arial"/>
                <w:b w:val="0"/>
                <w:bCs w:val="0"/>
                <w:iCs/>
                <w:color w:val="auto"/>
                <w:sz w:val="24"/>
                <w:szCs w:val="24"/>
              </w:rPr>
            </w:pPr>
            <w:r w:rsidRPr="00A25ABB">
              <w:rPr>
                <w:rFonts w:ascii="Goudy Old Style" w:hAnsi="Goudy Old Style" w:cs="Arial"/>
                <w:b w:val="0"/>
                <w:bCs w:val="0"/>
                <w:color w:val="auto"/>
                <w:sz w:val="24"/>
                <w:szCs w:val="24"/>
              </w:rPr>
              <w:t>“Por la cual se expiden normas que regulan el empleo público, la carrera administrativa, gerencia pública y se dictan otras disposiciones”. Literal b) artículo 15 del Capítulo II, el cual prescribe “Elaborar el plan anual de vacantes y remitirlo al Departamento Administrativo de la Función Pública, información que será utilizada para la planeación del recurso humano y la formulación de políticas”</w:t>
            </w:r>
          </w:p>
        </w:tc>
      </w:tr>
      <w:tr w:rsidR="00332CBE" w:rsidRPr="00A25ABB" w14:paraId="74CB828E" w14:textId="77777777" w:rsidTr="005C0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14:paraId="4EB6DAD0" w14:textId="77777777" w:rsidR="00AB762E" w:rsidRPr="00A25ABB" w:rsidRDefault="00AB762E" w:rsidP="00A06260">
            <w:pPr>
              <w:pStyle w:val="Ttulo2"/>
              <w:tabs>
                <w:tab w:val="left" w:pos="930"/>
              </w:tabs>
              <w:spacing w:before="135"/>
              <w:jc w:val="both"/>
              <w:outlineLvl w:val="1"/>
              <w:rPr>
                <w:rFonts w:ascii="Goudy Old Style" w:hAnsi="Goudy Old Style" w:cs="Arial"/>
                <w:color w:val="auto"/>
              </w:rPr>
            </w:pPr>
            <w:r w:rsidRPr="00A25ABB">
              <w:rPr>
                <w:rFonts w:ascii="Goudy Old Style" w:hAnsi="Goudy Old Style" w:cs="Arial"/>
                <w:color w:val="auto"/>
              </w:rPr>
              <w:t>Decreto 1083 de 2015</w:t>
            </w:r>
          </w:p>
        </w:tc>
        <w:tc>
          <w:tcPr>
            <w:tcW w:w="5870" w:type="dxa"/>
          </w:tcPr>
          <w:p w14:paraId="57F533A7" w14:textId="77777777" w:rsidR="00AB762E" w:rsidRPr="00A25ABB" w:rsidRDefault="00AB762E" w:rsidP="00502776">
            <w:pPr>
              <w:tabs>
                <w:tab w:val="left" w:pos="582"/>
                <w:tab w:val="left" w:pos="5337"/>
              </w:tabs>
              <w:ind w:right="323"/>
              <w:jc w:val="both"/>
              <w:cnfStyle w:val="000000100000" w:firstRow="0" w:lastRow="0" w:firstColumn="0" w:lastColumn="0" w:oddVBand="0" w:evenVBand="0" w:oddHBand="1" w:evenHBand="0" w:firstRowFirstColumn="0" w:firstRowLastColumn="0" w:lastRowFirstColumn="0" w:lastRowLastColumn="0"/>
              <w:rPr>
                <w:rFonts w:ascii="Goudy Old Style" w:hAnsi="Goudy Old Style" w:cs="Arial"/>
                <w:iCs/>
                <w:color w:val="auto"/>
                <w:sz w:val="24"/>
                <w:szCs w:val="24"/>
              </w:rPr>
            </w:pPr>
            <w:r w:rsidRPr="00A25ABB">
              <w:rPr>
                <w:rFonts w:ascii="Goudy Old Style" w:hAnsi="Goudy Old Style" w:cs="Arial"/>
                <w:color w:val="auto"/>
                <w:sz w:val="24"/>
                <w:szCs w:val="24"/>
              </w:rPr>
              <w:t>“Por medio del cual se expide el Decreto Único Reglamentario del Sector de Función Pública”.</w:t>
            </w:r>
          </w:p>
        </w:tc>
      </w:tr>
      <w:tr w:rsidR="00332CBE" w:rsidRPr="00A25ABB" w14:paraId="15C9CA36" w14:textId="77777777" w:rsidTr="005C04FD">
        <w:trPr>
          <w:trHeight w:val="847"/>
        </w:trPr>
        <w:tc>
          <w:tcPr>
            <w:cnfStyle w:val="001000000000" w:firstRow="0" w:lastRow="0" w:firstColumn="1" w:lastColumn="0" w:oddVBand="0" w:evenVBand="0" w:oddHBand="0" w:evenHBand="0" w:firstRowFirstColumn="0" w:firstRowLastColumn="0" w:lastRowFirstColumn="0" w:lastRowLastColumn="0"/>
            <w:tcW w:w="3481" w:type="dxa"/>
          </w:tcPr>
          <w:p w14:paraId="3E5C6936" w14:textId="77777777" w:rsidR="00AB762E" w:rsidRPr="00A25ABB" w:rsidRDefault="00AB762E" w:rsidP="00A06260">
            <w:pPr>
              <w:pStyle w:val="Ttulo2"/>
              <w:tabs>
                <w:tab w:val="left" w:pos="930"/>
              </w:tabs>
              <w:spacing w:before="135"/>
              <w:outlineLvl w:val="1"/>
              <w:rPr>
                <w:rFonts w:ascii="Goudy Old Style" w:hAnsi="Goudy Old Style" w:cs="Arial"/>
                <w:color w:val="auto"/>
              </w:rPr>
            </w:pPr>
            <w:r w:rsidRPr="00A25ABB">
              <w:rPr>
                <w:rFonts w:ascii="Goudy Old Style" w:hAnsi="Goudy Old Style" w:cs="Arial"/>
                <w:color w:val="auto"/>
              </w:rPr>
              <w:t>Decreto 648 de 2017</w:t>
            </w:r>
          </w:p>
        </w:tc>
        <w:tc>
          <w:tcPr>
            <w:tcW w:w="5870" w:type="dxa"/>
          </w:tcPr>
          <w:p w14:paraId="7A3D1E8C" w14:textId="77777777" w:rsidR="00AB762E" w:rsidRPr="00A25ABB" w:rsidRDefault="00AB762E" w:rsidP="00502776">
            <w:pPr>
              <w:pStyle w:val="Ttulo2"/>
              <w:tabs>
                <w:tab w:val="left" w:pos="930"/>
              </w:tabs>
              <w:spacing w:before="0" w:line="257" w:lineRule="auto"/>
              <w:ind w:right="323"/>
              <w:jc w:val="both"/>
              <w:outlineLvl w:val="1"/>
              <w:cnfStyle w:val="000000000000" w:firstRow="0" w:lastRow="0" w:firstColumn="0" w:lastColumn="0" w:oddVBand="0" w:evenVBand="0" w:oddHBand="0" w:evenHBand="0" w:firstRowFirstColumn="0" w:firstRowLastColumn="0" w:lastRowFirstColumn="0" w:lastRowLastColumn="0"/>
              <w:rPr>
                <w:rFonts w:ascii="Goudy Old Style" w:hAnsi="Goudy Old Style" w:cs="Arial"/>
                <w:iCs/>
                <w:color w:val="auto"/>
                <w:sz w:val="24"/>
                <w:szCs w:val="24"/>
              </w:rPr>
            </w:pPr>
            <w:r w:rsidRPr="00A25ABB">
              <w:rPr>
                <w:rFonts w:ascii="Goudy Old Style" w:hAnsi="Goudy Old Style" w:cs="Arial"/>
                <w:color w:val="auto"/>
                <w:sz w:val="24"/>
                <w:szCs w:val="24"/>
              </w:rPr>
              <w:t>“Por el cual se modifica y adiciona el Decreto 1083 de 2015, Reglamentario Único del Sector de la Función Pública”.</w:t>
            </w:r>
          </w:p>
        </w:tc>
      </w:tr>
      <w:tr w:rsidR="00332CBE" w:rsidRPr="00A25ABB" w14:paraId="29C46700" w14:textId="77777777" w:rsidTr="005C04F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481" w:type="dxa"/>
          </w:tcPr>
          <w:p w14:paraId="795F3C13" w14:textId="1DE8F2FE" w:rsidR="00AB762E" w:rsidRPr="00A25ABB" w:rsidRDefault="00F003A7" w:rsidP="00A06260">
            <w:pPr>
              <w:pStyle w:val="Ttulo2"/>
              <w:tabs>
                <w:tab w:val="left" w:pos="930"/>
              </w:tabs>
              <w:spacing w:before="135"/>
              <w:outlineLvl w:val="1"/>
              <w:rPr>
                <w:rFonts w:ascii="Goudy Old Style" w:hAnsi="Goudy Old Style" w:cs="Arial"/>
                <w:color w:val="auto"/>
              </w:rPr>
            </w:pPr>
            <w:r w:rsidRPr="00A25ABB">
              <w:rPr>
                <w:rFonts w:ascii="Goudy Old Style" w:hAnsi="Goudy Old Style" w:cs="Arial"/>
                <w:color w:val="auto"/>
              </w:rPr>
              <w:t>D</w:t>
            </w:r>
            <w:r w:rsidR="00AB762E" w:rsidRPr="00A25ABB">
              <w:rPr>
                <w:rFonts w:ascii="Goudy Old Style" w:hAnsi="Goudy Old Style" w:cs="Arial"/>
                <w:color w:val="auto"/>
              </w:rPr>
              <w:t>ecreto 815 de 2018</w:t>
            </w:r>
          </w:p>
        </w:tc>
        <w:tc>
          <w:tcPr>
            <w:tcW w:w="5870" w:type="dxa"/>
          </w:tcPr>
          <w:p w14:paraId="5590A986" w14:textId="706FD185" w:rsidR="00AB762E" w:rsidRPr="00A25ABB" w:rsidRDefault="00AB762E" w:rsidP="00502776">
            <w:pPr>
              <w:pStyle w:val="Ttulo2"/>
              <w:tabs>
                <w:tab w:val="left" w:pos="930"/>
              </w:tabs>
              <w:spacing w:before="0" w:line="257" w:lineRule="auto"/>
              <w:ind w:right="323"/>
              <w:jc w:val="both"/>
              <w:outlineLvl w:val="1"/>
              <w:cnfStyle w:val="000000100000" w:firstRow="0" w:lastRow="0" w:firstColumn="0" w:lastColumn="0" w:oddVBand="0" w:evenVBand="0" w:oddHBand="1" w:evenHBand="0" w:firstRowFirstColumn="0" w:firstRowLastColumn="0" w:lastRowFirstColumn="0" w:lastRowLastColumn="0"/>
              <w:rPr>
                <w:rFonts w:ascii="Goudy Old Style" w:hAnsi="Goudy Old Style" w:cs="Arial"/>
                <w:iCs/>
                <w:color w:val="auto"/>
                <w:sz w:val="24"/>
                <w:szCs w:val="24"/>
              </w:rPr>
            </w:pPr>
            <w:r w:rsidRPr="00A25ABB">
              <w:rPr>
                <w:rFonts w:ascii="Goudy Old Style" w:hAnsi="Goudy Old Style" w:cs="Arial"/>
                <w:color w:val="auto"/>
                <w:sz w:val="24"/>
                <w:szCs w:val="24"/>
              </w:rPr>
              <w:t>“Por el cual se modifica el Decreto 1083 de 2015, Único Reglamentario del Sector de Función Pública, en lo relacionado con las competencias laborales generales para los empleos públicos de los distintos niveles jerárquicos”.</w:t>
            </w:r>
            <w:r w:rsidR="006B62E6" w:rsidRPr="00A25ABB">
              <w:rPr>
                <w:rFonts w:ascii="Goudy Old Style" w:hAnsi="Goudy Old Style" w:cs="Arial"/>
                <w:color w:val="auto"/>
                <w:sz w:val="24"/>
                <w:szCs w:val="24"/>
              </w:rPr>
              <w:t xml:space="preserve"> </w:t>
            </w:r>
          </w:p>
        </w:tc>
      </w:tr>
      <w:tr w:rsidR="00332CBE" w:rsidRPr="00A25ABB" w14:paraId="746339FD" w14:textId="77777777" w:rsidTr="005C04FD">
        <w:trPr>
          <w:trHeight w:val="645"/>
        </w:trPr>
        <w:tc>
          <w:tcPr>
            <w:cnfStyle w:val="001000000000" w:firstRow="0" w:lastRow="0" w:firstColumn="1" w:lastColumn="0" w:oddVBand="0" w:evenVBand="0" w:oddHBand="0" w:evenHBand="0" w:firstRowFirstColumn="0" w:firstRowLastColumn="0" w:lastRowFirstColumn="0" w:lastRowLastColumn="0"/>
            <w:tcW w:w="3481" w:type="dxa"/>
          </w:tcPr>
          <w:p w14:paraId="6EB0455C" w14:textId="77777777" w:rsidR="00AB762E" w:rsidRPr="00A25ABB" w:rsidRDefault="00AB762E" w:rsidP="00A06260">
            <w:pPr>
              <w:pStyle w:val="Ttulo2"/>
              <w:tabs>
                <w:tab w:val="left" w:pos="930"/>
              </w:tabs>
              <w:spacing w:before="135"/>
              <w:outlineLvl w:val="1"/>
              <w:rPr>
                <w:rFonts w:ascii="Goudy Old Style" w:hAnsi="Goudy Old Style" w:cs="Arial"/>
                <w:color w:val="auto"/>
                <w:sz w:val="24"/>
                <w:szCs w:val="24"/>
              </w:rPr>
            </w:pPr>
            <w:r w:rsidRPr="00A25ABB">
              <w:rPr>
                <w:rFonts w:ascii="Goudy Old Style" w:hAnsi="Goudy Old Style" w:cs="Arial"/>
                <w:color w:val="auto"/>
                <w:sz w:val="24"/>
                <w:szCs w:val="24"/>
              </w:rPr>
              <w:t>Circular No: 20191000000117 del 29 de julio de 2019 - CNSC</w:t>
            </w:r>
          </w:p>
        </w:tc>
        <w:tc>
          <w:tcPr>
            <w:tcW w:w="5870" w:type="dxa"/>
          </w:tcPr>
          <w:p w14:paraId="7B61DCDE" w14:textId="0CC5C485" w:rsidR="00AB762E" w:rsidRPr="00A25ABB" w:rsidRDefault="00AB762E" w:rsidP="00502776">
            <w:pPr>
              <w:tabs>
                <w:tab w:val="left" w:pos="582"/>
              </w:tabs>
              <w:spacing w:before="1"/>
              <w:ind w:right="323"/>
              <w:jc w:val="both"/>
              <w:cnfStyle w:val="000000000000" w:firstRow="0" w:lastRow="0" w:firstColumn="0" w:lastColumn="0" w:oddVBand="0" w:evenVBand="0" w:oddHBand="0" w:evenHBand="0" w:firstRowFirstColumn="0" w:firstRowLastColumn="0" w:lastRowFirstColumn="0" w:lastRowLastColumn="0"/>
              <w:rPr>
                <w:rFonts w:ascii="Goudy Old Style" w:hAnsi="Goudy Old Style" w:cs="Arial"/>
                <w:iCs/>
                <w:color w:val="auto"/>
                <w:sz w:val="24"/>
                <w:szCs w:val="24"/>
              </w:rPr>
            </w:pPr>
            <w:r w:rsidRPr="00A25ABB">
              <w:rPr>
                <w:rFonts w:ascii="Goudy Old Style" w:hAnsi="Goudy Old Style" w:cs="Arial"/>
                <w:color w:val="auto"/>
                <w:sz w:val="24"/>
                <w:szCs w:val="24"/>
              </w:rPr>
              <w:t>“Por la cual se imparten lineamientos frente a la aplicación de las disposiciones contenidas en la Ley 1960 de 27 de junio de 2019, en relación con la vigencia de la ley - procesos de selección, informe de las vacantes definitivas y encargos.”</w:t>
            </w:r>
            <w:r w:rsidR="006B62E6" w:rsidRPr="00A25ABB">
              <w:rPr>
                <w:rFonts w:ascii="Goudy Old Style" w:hAnsi="Goudy Old Style" w:cs="Arial"/>
                <w:color w:val="auto"/>
                <w:sz w:val="24"/>
                <w:szCs w:val="24"/>
              </w:rPr>
              <w:t xml:space="preserve"> </w:t>
            </w:r>
          </w:p>
        </w:tc>
      </w:tr>
      <w:tr w:rsidR="00332CBE" w:rsidRPr="00A25ABB" w14:paraId="7B8FA2F1" w14:textId="77777777" w:rsidTr="005C04F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481" w:type="dxa"/>
          </w:tcPr>
          <w:p w14:paraId="424403D0" w14:textId="04888EE7" w:rsidR="009103D9" w:rsidRPr="00A25ABB" w:rsidRDefault="009103D9" w:rsidP="009103D9">
            <w:pPr>
              <w:rPr>
                <w:rFonts w:ascii="Goudy Old Style" w:hAnsi="Goudy Old Style" w:cs="Arial"/>
                <w:sz w:val="24"/>
                <w:szCs w:val="24"/>
              </w:rPr>
            </w:pPr>
            <w:r w:rsidRPr="00A25ABB">
              <w:rPr>
                <w:rFonts w:ascii="Goudy Old Style" w:hAnsi="Goudy Old Style" w:cs="Arial"/>
                <w:color w:val="auto"/>
                <w:sz w:val="24"/>
                <w:szCs w:val="24"/>
              </w:rPr>
              <w:t xml:space="preserve">Ley 1960 de 2019 </w:t>
            </w:r>
          </w:p>
        </w:tc>
        <w:tc>
          <w:tcPr>
            <w:tcW w:w="5870" w:type="dxa"/>
          </w:tcPr>
          <w:p w14:paraId="46530FBD" w14:textId="2D3BC59A" w:rsidR="009103D9" w:rsidRPr="00A25ABB" w:rsidRDefault="009103D9" w:rsidP="00502776">
            <w:pPr>
              <w:tabs>
                <w:tab w:val="left" w:pos="582"/>
              </w:tabs>
              <w:spacing w:before="1"/>
              <w:ind w:right="323"/>
              <w:jc w:val="both"/>
              <w:cnfStyle w:val="000000100000" w:firstRow="0" w:lastRow="0" w:firstColumn="0" w:lastColumn="0" w:oddVBand="0" w:evenVBand="0" w:oddHBand="1" w:evenHBand="0" w:firstRowFirstColumn="0" w:firstRowLastColumn="0" w:lastRowFirstColumn="0" w:lastRowLastColumn="0"/>
              <w:rPr>
                <w:rFonts w:ascii="Goudy Old Style" w:hAnsi="Goudy Old Style" w:cs="Arial"/>
                <w:color w:val="auto"/>
                <w:sz w:val="24"/>
                <w:szCs w:val="24"/>
              </w:rPr>
            </w:pPr>
            <w:r w:rsidRPr="00A25ABB">
              <w:rPr>
                <w:rFonts w:ascii="Goudy Old Style" w:hAnsi="Goudy Old Style" w:cs="Arial"/>
                <w:iCs/>
                <w:color w:val="auto"/>
                <w:sz w:val="24"/>
                <w:szCs w:val="24"/>
              </w:rPr>
              <w:t>Por la cual se modifican la ley 909 de 2004, el decreto ley 1567 de 1998 y se dictan otras disposiciones.</w:t>
            </w:r>
            <w:r w:rsidR="003F7AFA" w:rsidRPr="00A25ABB">
              <w:rPr>
                <w:rFonts w:ascii="Goudy Old Style" w:hAnsi="Goudy Old Style" w:cs="Arial"/>
                <w:iCs/>
                <w:color w:val="auto"/>
                <w:sz w:val="24"/>
                <w:szCs w:val="24"/>
              </w:rPr>
              <w:t xml:space="preserve"> </w:t>
            </w:r>
            <w:r w:rsidR="002758E2" w:rsidRPr="00A25ABB">
              <w:rPr>
                <w:rFonts w:ascii="Goudy Old Style" w:hAnsi="Goudy Old Style" w:cs="Arial"/>
                <w:iCs/>
                <w:color w:val="auto"/>
                <w:sz w:val="24"/>
                <w:szCs w:val="24"/>
              </w:rPr>
              <w:t xml:space="preserve"> </w:t>
            </w:r>
          </w:p>
        </w:tc>
      </w:tr>
    </w:tbl>
    <w:p w14:paraId="055D1745" w14:textId="5F525CB3" w:rsidR="003B5B6C" w:rsidRPr="00A25ABB" w:rsidRDefault="003B5B6C" w:rsidP="00552580">
      <w:pPr>
        <w:pStyle w:val="Sinespaciado"/>
        <w:spacing w:line="276" w:lineRule="auto"/>
        <w:jc w:val="both"/>
        <w:rPr>
          <w:rFonts w:ascii="Goudy Old Style" w:hAnsi="Goudy Old Style" w:cs="Arial"/>
          <w:sz w:val="16"/>
        </w:rPr>
      </w:pPr>
    </w:p>
    <w:p w14:paraId="33D92533" w14:textId="77777777" w:rsidR="00E62DBB" w:rsidRPr="00A25ABB" w:rsidRDefault="00E62DBB" w:rsidP="00AB762E">
      <w:pPr>
        <w:pStyle w:val="Textoindependiente"/>
        <w:spacing w:before="2"/>
        <w:jc w:val="both"/>
        <w:rPr>
          <w:rFonts w:ascii="Goudy Old Style" w:hAnsi="Goudy Old Style" w:cs="Arial"/>
          <w:b/>
          <w:sz w:val="28"/>
          <w:szCs w:val="28"/>
        </w:rPr>
      </w:pPr>
    </w:p>
    <w:p w14:paraId="598F1D54" w14:textId="77777777" w:rsidR="00BE1F84" w:rsidRPr="00A25ABB" w:rsidRDefault="00BE1F84" w:rsidP="00AB762E">
      <w:pPr>
        <w:pStyle w:val="Textoindependiente"/>
        <w:spacing w:before="2"/>
        <w:jc w:val="both"/>
        <w:rPr>
          <w:rFonts w:ascii="Goudy Old Style" w:hAnsi="Goudy Old Style" w:cs="Arial"/>
          <w:b/>
          <w:sz w:val="28"/>
          <w:szCs w:val="28"/>
        </w:rPr>
      </w:pPr>
    </w:p>
    <w:p w14:paraId="56D5E8B2" w14:textId="77777777" w:rsidR="00BE1F84" w:rsidRPr="00A25ABB" w:rsidRDefault="00BE1F84" w:rsidP="00AB762E">
      <w:pPr>
        <w:pStyle w:val="Textoindependiente"/>
        <w:spacing w:before="2"/>
        <w:jc w:val="both"/>
        <w:rPr>
          <w:rFonts w:ascii="Goudy Old Style" w:hAnsi="Goudy Old Style" w:cs="Arial"/>
          <w:b/>
          <w:sz w:val="28"/>
          <w:szCs w:val="28"/>
        </w:rPr>
      </w:pPr>
    </w:p>
    <w:p w14:paraId="0958B401" w14:textId="361E7253" w:rsidR="00BE1F84" w:rsidRDefault="00BE1F84" w:rsidP="00AB762E">
      <w:pPr>
        <w:pStyle w:val="Textoindependiente"/>
        <w:spacing w:before="2"/>
        <w:jc w:val="both"/>
        <w:rPr>
          <w:rFonts w:ascii="Goudy Old Style" w:hAnsi="Goudy Old Style" w:cs="Arial"/>
          <w:b/>
          <w:sz w:val="28"/>
          <w:szCs w:val="28"/>
        </w:rPr>
      </w:pPr>
    </w:p>
    <w:p w14:paraId="4914B2F1" w14:textId="667C7E8D" w:rsidR="00F55E05" w:rsidRDefault="00F55E05" w:rsidP="00AB762E">
      <w:pPr>
        <w:pStyle w:val="Textoindependiente"/>
        <w:spacing w:before="2"/>
        <w:jc w:val="both"/>
        <w:rPr>
          <w:rFonts w:ascii="Goudy Old Style" w:hAnsi="Goudy Old Style" w:cs="Arial"/>
          <w:b/>
          <w:sz w:val="28"/>
          <w:szCs w:val="28"/>
        </w:rPr>
      </w:pPr>
    </w:p>
    <w:p w14:paraId="510FDC09" w14:textId="77777777" w:rsidR="003D7E81" w:rsidRPr="00A25ABB" w:rsidRDefault="003D7E81" w:rsidP="00AB762E">
      <w:pPr>
        <w:pStyle w:val="Textoindependiente"/>
        <w:spacing w:before="2"/>
        <w:jc w:val="both"/>
        <w:rPr>
          <w:rFonts w:ascii="Goudy Old Style" w:hAnsi="Goudy Old Style" w:cs="Arial"/>
          <w:b/>
          <w:sz w:val="28"/>
          <w:szCs w:val="28"/>
        </w:rPr>
      </w:pPr>
    </w:p>
    <w:p w14:paraId="2E291E55" w14:textId="77777777" w:rsidR="00BE1F84" w:rsidRPr="00A25ABB" w:rsidRDefault="00BE1F84" w:rsidP="00AB762E">
      <w:pPr>
        <w:pStyle w:val="Textoindependiente"/>
        <w:spacing w:before="2"/>
        <w:jc w:val="both"/>
        <w:rPr>
          <w:rFonts w:ascii="Goudy Old Style" w:hAnsi="Goudy Old Style" w:cs="Arial"/>
          <w:b/>
          <w:sz w:val="28"/>
          <w:szCs w:val="28"/>
        </w:rPr>
      </w:pPr>
    </w:p>
    <w:p w14:paraId="565F7909" w14:textId="4855C8A1" w:rsidR="00AB762E" w:rsidRPr="00A25ABB" w:rsidRDefault="00F820E0" w:rsidP="00502776">
      <w:pPr>
        <w:pStyle w:val="Textoindependiente"/>
        <w:spacing w:before="2"/>
        <w:ind w:right="49"/>
        <w:jc w:val="both"/>
        <w:rPr>
          <w:rFonts w:ascii="Goudy Old Style" w:hAnsi="Goudy Old Style" w:cs="Arial"/>
          <w:b/>
          <w:sz w:val="28"/>
          <w:szCs w:val="28"/>
        </w:rPr>
      </w:pPr>
      <w:r w:rsidRPr="00A25ABB">
        <w:rPr>
          <w:rFonts w:ascii="Goudy Old Style" w:hAnsi="Goudy Old Style" w:cs="Arial"/>
          <w:b/>
          <w:sz w:val="28"/>
          <w:szCs w:val="28"/>
        </w:rPr>
        <w:t>5</w:t>
      </w:r>
      <w:r w:rsidR="00AB762E" w:rsidRPr="00A25ABB">
        <w:rPr>
          <w:rFonts w:ascii="Goudy Old Style" w:hAnsi="Goudy Old Style" w:cs="Arial"/>
          <w:b/>
          <w:sz w:val="28"/>
          <w:szCs w:val="28"/>
        </w:rPr>
        <w:t xml:space="preserve">. DEFINICIONES </w:t>
      </w:r>
    </w:p>
    <w:p w14:paraId="3F32B65E" w14:textId="77777777" w:rsidR="00BE1F84" w:rsidRPr="00A25ABB" w:rsidRDefault="00BE1F84" w:rsidP="00391452">
      <w:pPr>
        <w:pStyle w:val="Textoindependiente"/>
        <w:spacing w:before="2" w:after="160" w:line="276" w:lineRule="auto"/>
        <w:jc w:val="both"/>
        <w:rPr>
          <w:rFonts w:ascii="Goudy Old Style" w:hAnsi="Goudy Old Style" w:cs="Arial"/>
          <w:b/>
          <w:sz w:val="28"/>
          <w:szCs w:val="28"/>
        </w:rPr>
      </w:pPr>
    </w:p>
    <w:p w14:paraId="27B32723" w14:textId="04C1C526" w:rsidR="00AB762E" w:rsidRPr="00A25ABB" w:rsidRDefault="00BB2865" w:rsidP="00502776">
      <w:pPr>
        <w:pStyle w:val="Textoindependiente"/>
        <w:spacing w:before="2" w:line="276" w:lineRule="auto"/>
        <w:ind w:right="49"/>
        <w:jc w:val="both"/>
        <w:rPr>
          <w:rFonts w:ascii="Goudy Old Style" w:hAnsi="Goudy Old Style" w:cs="Arial"/>
          <w:bCs/>
        </w:rPr>
      </w:pPr>
      <w:r w:rsidRPr="00A25ABB">
        <w:rPr>
          <w:rFonts w:ascii="Goudy Old Style" w:hAnsi="Goudy Old Style" w:cs="Arial"/>
          <w:b/>
        </w:rPr>
        <w:t xml:space="preserve">Función Pública: </w:t>
      </w:r>
      <w:r w:rsidR="00283C11" w:rsidRPr="00A25ABB">
        <w:rPr>
          <w:rFonts w:ascii="Goudy Old Style" w:hAnsi="Goudy Old Style" w:cs="Arial"/>
          <w:bCs/>
        </w:rPr>
        <w:t xml:space="preserve">Es la entidad técnica, estratégica y transversal </w:t>
      </w:r>
      <w:r w:rsidR="001524C4" w:rsidRPr="00A25ABB">
        <w:rPr>
          <w:rFonts w:ascii="Goudy Old Style" w:hAnsi="Goudy Old Style" w:cs="Arial"/>
          <w:bCs/>
        </w:rPr>
        <w:t xml:space="preserve">del Gobierno Nacional que contribuye al bienestar de los colombianos mediante el mejoramiento </w:t>
      </w:r>
      <w:r w:rsidR="00622758" w:rsidRPr="00A25ABB">
        <w:rPr>
          <w:rFonts w:ascii="Goudy Old Style" w:hAnsi="Goudy Old Style" w:cs="Arial"/>
          <w:bCs/>
        </w:rPr>
        <w:t xml:space="preserve">continuo de la gestión de los servidores públicos y las instituciones </w:t>
      </w:r>
      <w:r w:rsidR="00395EC8" w:rsidRPr="00A25ABB">
        <w:rPr>
          <w:rFonts w:ascii="Goudy Old Style" w:hAnsi="Goudy Old Style" w:cs="Arial"/>
          <w:bCs/>
        </w:rPr>
        <w:t>en todo el territorio nacional</w:t>
      </w:r>
      <w:r w:rsidR="00E82F64" w:rsidRPr="00A25ABB">
        <w:rPr>
          <w:rFonts w:ascii="Goudy Old Style" w:hAnsi="Goudy Old Style" w:cs="Arial"/>
          <w:bCs/>
        </w:rPr>
        <w:t>.</w:t>
      </w:r>
    </w:p>
    <w:p w14:paraId="18B50113" w14:textId="72F6E734" w:rsidR="00806CF3" w:rsidRPr="00A25ABB" w:rsidRDefault="00806CF3" w:rsidP="00743451">
      <w:pPr>
        <w:pStyle w:val="Textoindependiente"/>
        <w:spacing w:before="2" w:line="276" w:lineRule="auto"/>
        <w:jc w:val="both"/>
        <w:rPr>
          <w:rFonts w:ascii="Goudy Old Style" w:hAnsi="Goudy Old Style" w:cs="Arial"/>
          <w:bCs/>
        </w:rPr>
      </w:pPr>
    </w:p>
    <w:p w14:paraId="0510A3AA" w14:textId="356C40CA" w:rsidR="00806CF3" w:rsidRPr="00A25ABB" w:rsidRDefault="00806CF3" w:rsidP="00502776">
      <w:pPr>
        <w:pStyle w:val="Textoindependiente"/>
        <w:spacing w:before="2" w:line="276" w:lineRule="auto"/>
        <w:ind w:right="49"/>
        <w:jc w:val="both"/>
        <w:rPr>
          <w:rFonts w:ascii="Goudy Old Style" w:hAnsi="Goudy Old Style" w:cs="Arial"/>
          <w:bCs/>
          <w:lang w:val="es-CO"/>
        </w:rPr>
      </w:pPr>
      <w:r w:rsidRPr="00A25ABB">
        <w:rPr>
          <w:rFonts w:ascii="Goudy Old Style" w:hAnsi="Goudy Old Style" w:cs="Arial"/>
          <w:b/>
        </w:rPr>
        <w:t>Comisión Nacional del Servicio Civil:</w:t>
      </w:r>
      <w:r w:rsidR="006B0C13" w:rsidRPr="00A25ABB">
        <w:rPr>
          <w:rFonts w:ascii="Goudy Old Style" w:hAnsi="Goudy Old Style" w:cs="Arial"/>
          <w:b/>
        </w:rPr>
        <w:t xml:space="preserve"> </w:t>
      </w:r>
      <w:r w:rsidR="00D319FE" w:rsidRPr="00A25ABB">
        <w:rPr>
          <w:rFonts w:ascii="Goudy Old Style" w:hAnsi="Goudy Old Style" w:cs="Arial"/>
          <w:bCs/>
        </w:rPr>
        <w:t>Es un órgano autónomo e independiente</w:t>
      </w:r>
      <w:r w:rsidR="00517435" w:rsidRPr="00A25ABB">
        <w:rPr>
          <w:rFonts w:ascii="Goudy Old Style" w:hAnsi="Goudy Old Style" w:cs="Arial"/>
          <w:bCs/>
        </w:rPr>
        <w:t>, del más alto nivel en la estructura del Estado Colombiano, con personería jurídica</w:t>
      </w:r>
      <w:r w:rsidR="001C5E5D" w:rsidRPr="00A25ABB">
        <w:rPr>
          <w:rFonts w:ascii="Goudy Old Style" w:hAnsi="Goudy Old Style" w:cs="Arial"/>
          <w:bCs/>
        </w:rPr>
        <w:t>, autonomía administrativa, patrimonial y técnica</w:t>
      </w:r>
      <w:r w:rsidR="00BE0D4E" w:rsidRPr="00A25ABB">
        <w:rPr>
          <w:rFonts w:ascii="Goudy Old Style" w:hAnsi="Goudy Old Style" w:cs="Arial"/>
          <w:bCs/>
        </w:rPr>
        <w:t>, y no hace parte de ninguna de las ramas del poder público. Según el artículo 30 de la Constitución Política</w:t>
      </w:r>
      <w:r w:rsidR="00046CAB" w:rsidRPr="00A25ABB">
        <w:rPr>
          <w:rFonts w:ascii="Goudy Old Style" w:hAnsi="Goudy Old Style" w:cs="Arial"/>
          <w:bCs/>
        </w:rPr>
        <w:t>, es “responsable de la administración y vigilancia de las carreras de los servidores públicos</w:t>
      </w:r>
      <w:r w:rsidR="00E62FD0" w:rsidRPr="00A25ABB">
        <w:rPr>
          <w:rFonts w:ascii="Goudy Old Style" w:hAnsi="Goudy Old Style" w:cs="Arial"/>
          <w:bCs/>
        </w:rPr>
        <w:t>, excepción hecha de las que tengan carácter especial”.</w:t>
      </w:r>
      <w:r w:rsidR="00D234F7">
        <w:rPr>
          <w:rFonts w:ascii="Goudy Old Style" w:hAnsi="Goudy Old Style" w:cs="Arial"/>
          <w:bCs/>
        </w:rPr>
        <w:t xml:space="preserve"> </w:t>
      </w:r>
      <w:r w:rsidR="00CA02B7">
        <w:rPr>
          <w:rFonts w:ascii="Goudy Old Style" w:hAnsi="Goudy Old Style" w:cs="Arial"/>
          <w:bCs/>
        </w:rPr>
        <w:t xml:space="preserve"> </w:t>
      </w:r>
    </w:p>
    <w:p w14:paraId="0C65B084" w14:textId="77777777" w:rsidR="00BB2865" w:rsidRPr="00A25ABB" w:rsidRDefault="00BB2865" w:rsidP="00743451">
      <w:pPr>
        <w:pStyle w:val="Textoindependiente"/>
        <w:spacing w:before="2" w:line="276" w:lineRule="auto"/>
        <w:jc w:val="both"/>
        <w:rPr>
          <w:rFonts w:ascii="Goudy Old Style" w:hAnsi="Goudy Old Style" w:cs="Arial"/>
          <w:b/>
        </w:rPr>
      </w:pPr>
    </w:p>
    <w:p w14:paraId="1EF12D87" w14:textId="77777777" w:rsidR="00AB762E" w:rsidRPr="00A25ABB" w:rsidRDefault="00AB762E" w:rsidP="00502776">
      <w:pPr>
        <w:pStyle w:val="Textoindependiente"/>
        <w:spacing w:before="2" w:line="276" w:lineRule="auto"/>
        <w:ind w:right="49"/>
        <w:jc w:val="both"/>
        <w:rPr>
          <w:rFonts w:ascii="Goudy Old Style" w:hAnsi="Goudy Old Style" w:cs="Arial"/>
        </w:rPr>
      </w:pPr>
      <w:r w:rsidRPr="00A25ABB">
        <w:rPr>
          <w:rFonts w:ascii="Goudy Old Style" w:hAnsi="Goudy Old Style" w:cs="Arial"/>
          <w:b/>
          <w:bCs/>
        </w:rPr>
        <w:t>Empleo Público:</w:t>
      </w:r>
      <w:r w:rsidRPr="00A25ABB">
        <w:rPr>
          <w:rFonts w:ascii="Goudy Old Style" w:hAnsi="Goudy Old Style" w:cs="Arial"/>
        </w:rPr>
        <w:t xml:space="preserve"> Conjunto de funciones, tareas y responsabilidades que se asignan a una persona y las competencias requeridas para llevarlas a cabo, con el propósito de satisfacer el cumplimiento de los planes de desarrollo y los fines del estado.</w:t>
      </w:r>
    </w:p>
    <w:p w14:paraId="256C5648" w14:textId="28B57FD5" w:rsidR="00AB762E" w:rsidRDefault="00AB762E" w:rsidP="00743451">
      <w:pPr>
        <w:pStyle w:val="Textoindependiente"/>
        <w:spacing w:before="2" w:line="276" w:lineRule="auto"/>
        <w:jc w:val="both"/>
        <w:rPr>
          <w:rFonts w:ascii="Goudy Old Style" w:hAnsi="Goudy Old Style" w:cs="Arial"/>
        </w:rPr>
      </w:pPr>
    </w:p>
    <w:p w14:paraId="55F5DC27" w14:textId="6D50A3A9" w:rsidR="00AE436B" w:rsidRDefault="00AE436B" w:rsidP="00743451">
      <w:pPr>
        <w:pStyle w:val="Textoindependiente"/>
        <w:spacing w:before="2" w:line="276" w:lineRule="auto"/>
        <w:jc w:val="both"/>
        <w:rPr>
          <w:rFonts w:ascii="Goudy Old Style" w:hAnsi="Goudy Old Style" w:cs="Arial"/>
        </w:rPr>
      </w:pPr>
      <w:r w:rsidRPr="00AE436B">
        <w:rPr>
          <w:rFonts w:ascii="Goudy Old Style" w:hAnsi="Goudy Old Style" w:cs="Arial"/>
          <w:b/>
          <w:bCs/>
        </w:rPr>
        <w:t>Carrera Administrativa</w:t>
      </w:r>
      <w:r>
        <w:rPr>
          <w:rFonts w:ascii="Goudy Old Style" w:hAnsi="Goudy Old Style" w:cs="Arial"/>
        </w:rPr>
        <w:t xml:space="preserve">: Es un sistema técnico sobre la administración de personal en el Estado, con consagración constitucional y legal, cuyo objeto es ofrecer igualdad de oportunidades para acceder a la función pública. </w:t>
      </w:r>
    </w:p>
    <w:p w14:paraId="5FD8A072" w14:textId="77777777" w:rsidR="00AE436B" w:rsidRPr="00A25ABB" w:rsidRDefault="00AE436B" w:rsidP="00743451">
      <w:pPr>
        <w:pStyle w:val="Textoindependiente"/>
        <w:spacing w:before="2" w:line="276" w:lineRule="auto"/>
        <w:jc w:val="both"/>
        <w:rPr>
          <w:rFonts w:ascii="Goudy Old Style" w:hAnsi="Goudy Old Style" w:cs="Arial"/>
        </w:rPr>
      </w:pPr>
    </w:p>
    <w:p w14:paraId="61834124" w14:textId="59AF4EBB" w:rsidR="00AB762E" w:rsidRPr="00A25ABB" w:rsidRDefault="00AB762E" w:rsidP="00502776">
      <w:pPr>
        <w:pStyle w:val="Textoindependiente"/>
        <w:spacing w:before="2" w:line="276" w:lineRule="auto"/>
        <w:ind w:right="49"/>
        <w:jc w:val="both"/>
        <w:rPr>
          <w:rFonts w:ascii="Goudy Old Style" w:hAnsi="Goudy Old Style" w:cs="Arial"/>
        </w:rPr>
      </w:pPr>
      <w:r w:rsidRPr="00A25ABB">
        <w:rPr>
          <w:rFonts w:ascii="Goudy Old Style" w:hAnsi="Goudy Old Style" w:cs="Arial"/>
          <w:b/>
          <w:bCs/>
        </w:rPr>
        <w:t>Nombramiento Provisional:</w:t>
      </w:r>
      <w:r w:rsidRPr="00A25ABB">
        <w:rPr>
          <w:rFonts w:ascii="Goudy Old Style" w:hAnsi="Goudy Old Style" w:cs="Arial"/>
        </w:rPr>
        <w:t xml:space="preserve"> Aquella vinculación que se hace a una persona, mientras se surte el proceso de selección convocado, para proveer de manera transitoria, por el término de seis (6) meses, un empleo de carrera con personal no seleccionado mediante el sistema de mérito. (Artículo 24 de la Ley 909 de 2004).</w:t>
      </w:r>
      <w:r w:rsidR="00CA02B7">
        <w:rPr>
          <w:rFonts w:ascii="Goudy Old Style" w:hAnsi="Goudy Old Style" w:cs="Arial"/>
        </w:rPr>
        <w:t xml:space="preserve"> </w:t>
      </w:r>
    </w:p>
    <w:p w14:paraId="0366F10D" w14:textId="14FE6299" w:rsidR="00AB762E" w:rsidRDefault="00AB762E" w:rsidP="00743451">
      <w:pPr>
        <w:pStyle w:val="Textoindependiente"/>
        <w:spacing w:before="2" w:line="276" w:lineRule="auto"/>
        <w:jc w:val="both"/>
        <w:rPr>
          <w:rFonts w:ascii="Goudy Old Style" w:hAnsi="Goudy Old Style" w:cs="Arial"/>
        </w:rPr>
      </w:pPr>
    </w:p>
    <w:p w14:paraId="7E19398E" w14:textId="2F6696F4" w:rsidR="00CA02B7" w:rsidRDefault="00CA02B7" w:rsidP="00743451">
      <w:pPr>
        <w:pStyle w:val="Textoindependiente"/>
        <w:spacing w:before="2" w:line="276" w:lineRule="auto"/>
        <w:jc w:val="both"/>
        <w:rPr>
          <w:rFonts w:ascii="Goudy Old Style" w:hAnsi="Goudy Old Style" w:cs="Arial"/>
        </w:rPr>
      </w:pPr>
      <w:r w:rsidRPr="00CA02B7">
        <w:rPr>
          <w:rFonts w:ascii="Goudy Old Style" w:hAnsi="Goudy Old Style" w:cs="Arial"/>
          <w:b/>
          <w:bCs/>
        </w:rPr>
        <w:t>Libre Nombramiento y Remoción</w:t>
      </w:r>
      <w:r>
        <w:rPr>
          <w:rFonts w:ascii="Goudy Old Style" w:hAnsi="Goudy Old Style" w:cs="Arial"/>
        </w:rPr>
        <w:t xml:space="preserve">: Los empleados de libre nombramiento y remoción no gozan de las mismas garantías de los del régimen de carrera, y pueden ser libremente nombrados y removidos en ejercicio del poder discrecional que tiene Administración para escoger a sus colaboradores, toda vez que ocupan lugares de dirección y/o confianza dentro de la entidad pública. </w:t>
      </w:r>
    </w:p>
    <w:p w14:paraId="0DB9DF3B" w14:textId="77777777" w:rsidR="00F211C0" w:rsidRPr="00A25ABB" w:rsidRDefault="00F211C0" w:rsidP="00743451">
      <w:pPr>
        <w:pStyle w:val="Textoindependiente"/>
        <w:spacing w:before="2" w:line="276" w:lineRule="auto"/>
        <w:jc w:val="both"/>
        <w:rPr>
          <w:rFonts w:ascii="Goudy Old Style" w:hAnsi="Goudy Old Style" w:cs="Arial"/>
        </w:rPr>
      </w:pPr>
    </w:p>
    <w:p w14:paraId="16D95C8E" w14:textId="6BF216D4" w:rsidR="00AB762E" w:rsidRPr="00A25ABB" w:rsidRDefault="00AB762E" w:rsidP="00502776">
      <w:pPr>
        <w:pStyle w:val="Textoindependiente"/>
        <w:spacing w:before="2" w:line="276" w:lineRule="auto"/>
        <w:ind w:right="49"/>
        <w:jc w:val="both"/>
        <w:rPr>
          <w:rFonts w:ascii="Goudy Old Style" w:hAnsi="Goudy Old Style" w:cs="Arial"/>
        </w:rPr>
      </w:pPr>
      <w:r w:rsidRPr="00A25ABB">
        <w:rPr>
          <w:rFonts w:ascii="Goudy Old Style" w:hAnsi="Goudy Old Style" w:cs="Arial"/>
          <w:b/>
          <w:bCs/>
        </w:rPr>
        <w:t xml:space="preserve">Encargo: </w:t>
      </w:r>
      <w:r w:rsidRPr="00A25ABB">
        <w:rPr>
          <w:rFonts w:ascii="Goudy Old Style" w:hAnsi="Goudy Old Style" w:cs="Arial"/>
        </w:rPr>
        <w:t xml:space="preserve">Los empleados podrán ser encargados para asumir parcial o totalmente las funciones </w:t>
      </w:r>
      <w:r w:rsidRPr="00A25ABB">
        <w:rPr>
          <w:rFonts w:ascii="Goudy Old Style" w:hAnsi="Goudy Old Style" w:cs="Arial"/>
        </w:rPr>
        <w:lastRenderedPageBreak/>
        <w:t>de empleos diferentes de aquellos para los cuales han sido nombrados, por ausencia temporal o definitiva del titular, desvinculándose o no de las propias de su cargo, en los términos señalados en la normatividad vigente.</w:t>
      </w:r>
      <w:r w:rsidR="00405097" w:rsidRPr="00A25ABB">
        <w:rPr>
          <w:rFonts w:ascii="Goudy Old Style" w:hAnsi="Goudy Old Style" w:cs="Arial"/>
        </w:rPr>
        <w:t xml:space="preserve"> </w:t>
      </w:r>
    </w:p>
    <w:p w14:paraId="2BC0785F" w14:textId="77777777" w:rsidR="00AB762E" w:rsidRPr="00A25ABB" w:rsidRDefault="00AB762E" w:rsidP="00743451">
      <w:pPr>
        <w:pStyle w:val="Textoindependiente"/>
        <w:spacing w:before="2" w:line="276" w:lineRule="auto"/>
        <w:jc w:val="both"/>
        <w:rPr>
          <w:rFonts w:ascii="Goudy Old Style" w:hAnsi="Goudy Old Style" w:cs="Arial"/>
        </w:rPr>
      </w:pPr>
    </w:p>
    <w:p w14:paraId="11D6A49D" w14:textId="5625167D" w:rsidR="00AB762E" w:rsidRPr="00A25ABB" w:rsidRDefault="00AB762E" w:rsidP="008B6612">
      <w:pPr>
        <w:pStyle w:val="Textoindependiente"/>
        <w:spacing w:before="2" w:line="276" w:lineRule="auto"/>
        <w:ind w:right="49"/>
        <w:jc w:val="both"/>
        <w:rPr>
          <w:rFonts w:ascii="Goudy Old Style" w:hAnsi="Goudy Old Style" w:cs="Arial"/>
        </w:rPr>
      </w:pPr>
      <w:r w:rsidRPr="00A25ABB">
        <w:rPr>
          <w:rFonts w:ascii="Goudy Old Style" w:hAnsi="Goudy Old Style" w:cs="Arial"/>
          <w:b/>
          <w:bCs/>
        </w:rPr>
        <w:t>Concurso</w:t>
      </w:r>
      <w:r w:rsidRPr="00A25ABB">
        <w:rPr>
          <w:rFonts w:ascii="Goudy Old Style" w:hAnsi="Goudy Old Style" w:cs="Arial"/>
        </w:rPr>
        <w:t>: Proceso de selección para el ingreso o ascenso en el servicio público en el cual primará el mérito con base en la trayectoria académica y laboral de los participantes, así como los resultados de desempeño en sus actividades como servidor público. El concurso de méritos inicia con la apertura de la convocatoria y finaliza con el nombramiento en período de prueba. (Título 6 Decreto 1083 de 2015).</w:t>
      </w:r>
      <w:r w:rsidR="00083A89" w:rsidRPr="00A25ABB">
        <w:rPr>
          <w:rFonts w:ascii="Goudy Old Style" w:hAnsi="Goudy Old Style" w:cs="Arial"/>
        </w:rPr>
        <w:t xml:space="preserve"> </w:t>
      </w:r>
    </w:p>
    <w:p w14:paraId="11A1F19B" w14:textId="0CBE880D" w:rsidR="003B5B6C" w:rsidRPr="00A25ABB" w:rsidRDefault="003B5B6C" w:rsidP="00743451">
      <w:pPr>
        <w:pStyle w:val="Sinespaciado"/>
        <w:spacing w:line="276" w:lineRule="auto"/>
        <w:jc w:val="both"/>
        <w:rPr>
          <w:rFonts w:ascii="Goudy Old Style" w:hAnsi="Goudy Old Style" w:cs="Arial"/>
          <w:sz w:val="24"/>
          <w:szCs w:val="24"/>
        </w:rPr>
      </w:pPr>
    </w:p>
    <w:p w14:paraId="38B5E3A8" w14:textId="77777777" w:rsidR="00612374" w:rsidRPr="00A25ABB" w:rsidRDefault="00612374" w:rsidP="008B6612">
      <w:pPr>
        <w:pStyle w:val="Textoindependiente"/>
        <w:spacing w:before="2" w:line="276" w:lineRule="auto"/>
        <w:ind w:right="49"/>
        <w:jc w:val="both"/>
        <w:rPr>
          <w:rFonts w:ascii="Goudy Old Style" w:hAnsi="Goudy Old Style" w:cs="Arial"/>
        </w:rPr>
      </w:pPr>
      <w:r w:rsidRPr="00A25ABB">
        <w:rPr>
          <w:rFonts w:ascii="Goudy Old Style" w:hAnsi="Goudy Old Style" w:cs="Arial"/>
          <w:b/>
          <w:bCs/>
        </w:rPr>
        <w:t>Vacante definitiva:</w:t>
      </w:r>
      <w:r w:rsidRPr="00A25ABB">
        <w:rPr>
          <w:rFonts w:ascii="Goudy Old Style" w:hAnsi="Goudy Old Style" w:cs="Arial"/>
        </w:rPr>
        <w:t xml:space="preserve"> Se da en el caso de que el empleo público no cuente con un empleado titular de carrera administrativa o de libre nombramiento y remoción. La vacancia definitiva de un empleo se produce cuando: </w:t>
      </w:r>
    </w:p>
    <w:p w14:paraId="34EB69DE" w14:textId="77777777" w:rsidR="00612374" w:rsidRPr="00A25ABB" w:rsidRDefault="00612374" w:rsidP="00743451">
      <w:pPr>
        <w:pStyle w:val="Textoindependiente"/>
        <w:spacing w:before="2" w:line="276" w:lineRule="auto"/>
        <w:jc w:val="both"/>
        <w:rPr>
          <w:rFonts w:ascii="Goudy Old Style" w:hAnsi="Goudy Old Style" w:cs="Arial"/>
        </w:rPr>
      </w:pPr>
    </w:p>
    <w:p w14:paraId="464935DA" w14:textId="07DB7B70" w:rsidR="00612374" w:rsidRPr="00A25ABB" w:rsidRDefault="00612374" w:rsidP="0039702D">
      <w:pPr>
        <w:pStyle w:val="Textoindependiente"/>
        <w:numPr>
          <w:ilvl w:val="0"/>
          <w:numId w:val="11"/>
        </w:numPr>
        <w:spacing w:before="2" w:line="276" w:lineRule="auto"/>
        <w:ind w:right="49"/>
        <w:jc w:val="both"/>
        <w:rPr>
          <w:rFonts w:ascii="Goudy Old Style" w:hAnsi="Goudy Old Style" w:cs="Arial"/>
        </w:rPr>
      </w:pPr>
      <w:r w:rsidRPr="00A25ABB">
        <w:rPr>
          <w:rFonts w:ascii="Goudy Old Style" w:hAnsi="Goudy Old Style" w:cs="Arial"/>
        </w:rPr>
        <w:t xml:space="preserve">El titular de un empleo de carrera es retirado del servicio por cualquiera de las causales establecidas la ley. </w:t>
      </w:r>
    </w:p>
    <w:p w14:paraId="01A3BBA0" w14:textId="13967EB3" w:rsidR="00612374" w:rsidRPr="00A25ABB" w:rsidRDefault="00612374" w:rsidP="0039702D">
      <w:pPr>
        <w:pStyle w:val="Textoindependiente"/>
        <w:numPr>
          <w:ilvl w:val="0"/>
          <w:numId w:val="11"/>
        </w:numPr>
        <w:spacing w:before="2" w:line="276" w:lineRule="auto"/>
        <w:ind w:right="49"/>
        <w:jc w:val="both"/>
        <w:rPr>
          <w:rFonts w:ascii="Goudy Old Style" w:hAnsi="Goudy Old Style" w:cs="Arial"/>
        </w:rPr>
      </w:pPr>
      <w:r w:rsidRPr="00A25ABB">
        <w:rPr>
          <w:rFonts w:ascii="Goudy Old Style" w:hAnsi="Goudy Old Style" w:cs="Arial"/>
        </w:rPr>
        <w:t xml:space="preserve">El titular de un empleo de carrera adquiere el derecho de actualizar su registro público de carrera, una vez superado el período de prueba en el empleo en el cual fue ascendido. </w:t>
      </w:r>
    </w:p>
    <w:p w14:paraId="01618AEC" w14:textId="0F87507A" w:rsidR="00612374" w:rsidRPr="00A25ABB" w:rsidRDefault="00612374" w:rsidP="0039702D">
      <w:pPr>
        <w:pStyle w:val="Textoindependiente"/>
        <w:numPr>
          <w:ilvl w:val="0"/>
          <w:numId w:val="11"/>
        </w:numPr>
        <w:spacing w:before="2" w:line="276" w:lineRule="auto"/>
        <w:ind w:right="49"/>
        <w:jc w:val="both"/>
        <w:rPr>
          <w:rFonts w:ascii="Goudy Old Style" w:hAnsi="Goudy Old Style" w:cs="Arial"/>
        </w:rPr>
      </w:pPr>
      <w:r w:rsidRPr="00A25ABB">
        <w:rPr>
          <w:rFonts w:ascii="Goudy Old Style" w:hAnsi="Goudy Old Style" w:cs="Arial"/>
        </w:rPr>
        <w:t xml:space="preserve">Creación de empleos de carrera en la planta de empleos y no hay servidores con derecho a ocupar esos empleos. </w:t>
      </w:r>
    </w:p>
    <w:p w14:paraId="161B3024" w14:textId="65AB6939" w:rsidR="00612374" w:rsidRPr="00A25ABB" w:rsidRDefault="00612374" w:rsidP="0039702D">
      <w:pPr>
        <w:pStyle w:val="Textoindependiente"/>
        <w:numPr>
          <w:ilvl w:val="0"/>
          <w:numId w:val="11"/>
        </w:numPr>
        <w:spacing w:before="2" w:line="276" w:lineRule="auto"/>
        <w:ind w:right="49"/>
        <w:jc w:val="both"/>
        <w:rPr>
          <w:rFonts w:ascii="Goudy Old Style" w:hAnsi="Goudy Old Style" w:cs="Arial"/>
        </w:rPr>
      </w:pPr>
      <w:r w:rsidRPr="00A25ABB">
        <w:rPr>
          <w:rFonts w:ascii="Goudy Old Style" w:hAnsi="Goudy Old Style" w:cs="Arial"/>
        </w:rPr>
        <w:t>Desvinculación automática del cargo de carrera administrativa como consecuencia de permanecer en comisión o suma de comisiones por un periodo superior a seis (6) años o finalizado el período de la comisión y no se reintegra al cargo del cual se ostenta derechos de carrera. (Art. 26 ley 909/0</w:t>
      </w:r>
      <w:r w:rsidR="00B37425" w:rsidRPr="00A25ABB">
        <w:rPr>
          <w:rFonts w:ascii="Goudy Old Style" w:hAnsi="Goudy Old Style" w:cs="Arial"/>
        </w:rPr>
        <w:t>4</w:t>
      </w:r>
      <w:r w:rsidRPr="00A25ABB">
        <w:rPr>
          <w:rFonts w:ascii="Goudy Old Style" w:hAnsi="Goudy Old Style" w:cs="Arial"/>
        </w:rPr>
        <w:t>)</w:t>
      </w:r>
      <w:r w:rsidR="004E210E">
        <w:rPr>
          <w:rFonts w:ascii="Goudy Old Style" w:hAnsi="Goudy Old Style" w:cs="Arial"/>
        </w:rPr>
        <w:t xml:space="preserve">. </w:t>
      </w:r>
    </w:p>
    <w:p w14:paraId="2C12A118" w14:textId="77777777" w:rsidR="00612374" w:rsidRPr="00A25ABB" w:rsidRDefault="00612374" w:rsidP="00743451">
      <w:pPr>
        <w:pStyle w:val="Textoindependiente"/>
        <w:spacing w:before="2" w:line="276" w:lineRule="auto"/>
        <w:jc w:val="both"/>
        <w:rPr>
          <w:rFonts w:ascii="Goudy Old Style" w:hAnsi="Goudy Old Style" w:cs="Arial"/>
        </w:rPr>
      </w:pPr>
    </w:p>
    <w:p w14:paraId="61BACFE6" w14:textId="59E062C1" w:rsidR="00612374" w:rsidRPr="00A25ABB" w:rsidRDefault="00612374" w:rsidP="008B6612">
      <w:pPr>
        <w:pStyle w:val="Textoindependiente"/>
        <w:spacing w:before="2" w:line="276" w:lineRule="auto"/>
        <w:ind w:right="49"/>
        <w:jc w:val="both"/>
        <w:rPr>
          <w:rFonts w:ascii="Goudy Old Style" w:hAnsi="Goudy Old Style" w:cs="Arial"/>
        </w:rPr>
      </w:pPr>
      <w:r w:rsidRPr="00A25ABB">
        <w:rPr>
          <w:rFonts w:ascii="Goudy Old Style" w:hAnsi="Goudy Old Style" w:cs="Arial"/>
          <w:b/>
          <w:bCs/>
        </w:rPr>
        <w:t>Vacante</w:t>
      </w:r>
      <w:r w:rsidR="00B5408F" w:rsidRPr="00A25ABB">
        <w:rPr>
          <w:rFonts w:ascii="Goudy Old Style" w:hAnsi="Goudy Old Style" w:cs="Arial"/>
          <w:b/>
          <w:bCs/>
        </w:rPr>
        <w:t xml:space="preserve"> </w:t>
      </w:r>
      <w:r w:rsidRPr="00A25ABB">
        <w:rPr>
          <w:rFonts w:ascii="Goudy Old Style" w:hAnsi="Goudy Old Style" w:cs="Arial"/>
          <w:b/>
          <w:bCs/>
        </w:rPr>
        <w:t>Temporal:</w:t>
      </w:r>
      <w:r w:rsidRPr="00A25ABB">
        <w:rPr>
          <w:rFonts w:ascii="Goudy Old Style" w:hAnsi="Goudy Old Style" w:cs="Arial"/>
        </w:rPr>
        <w:t xml:space="preserve"> Es aquella que se origina cuando su titular se encuentre en alguna situación administrativa diferente al servicio activo, tales como: </w:t>
      </w:r>
    </w:p>
    <w:p w14:paraId="56C69943" w14:textId="77777777" w:rsidR="00612374" w:rsidRPr="00A25ABB" w:rsidRDefault="00612374" w:rsidP="00743451">
      <w:pPr>
        <w:pStyle w:val="Textoindependiente"/>
        <w:spacing w:before="2" w:line="276" w:lineRule="auto"/>
        <w:jc w:val="both"/>
        <w:rPr>
          <w:rFonts w:ascii="Goudy Old Style" w:hAnsi="Goudy Old Style" w:cs="Arial"/>
        </w:rPr>
      </w:pPr>
    </w:p>
    <w:p w14:paraId="1BF27450" w14:textId="77777777" w:rsidR="00612374" w:rsidRPr="00A25ABB" w:rsidRDefault="00612374" w:rsidP="00743451">
      <w:pPr>
        <w:pStyle w:val="Textoindependiente"/>
        <w:spacing w:before="2" w:line="276" w:lineRule="auto"/>
        <w:jc w:val="both"/>
        <w:rPr>
          <w:rFonts w:ascii="Goudy Old Style" w:hAnsi="Goudy Old Style" w:cs="Arial"/>
        </w:rPr>
      </w:pPr>
      <w:r w:rsidRPr="00A25ABB">
        <w:rPr>
          <w:rFonts w:ascii="Goudy Old Style" w:hAnsi="Goudy Old Style" w:cs="Arial"/>
        </w:rPr>
        <w:t xml:space="preserve">1. Vacaciones. </w:t>
      </w:r>
    </w:p>
    <w:p w14:paraId="3F64D3CA" w14:textId="77777777" w:rsidR="00612374" w:rsidRPr="00A25ABB" w:rsidRDefault="00612374" w:rsidP="00743451">
      <w:pPr>
        <w:pStyle w:val="Textoindependiente"/>
        <w:spacing w:before="2" w:line="276" w:lineRule="auto"/>
        <w:jc w:val="both"/>
        <w:rPr>
          <w:rFonts w:ascii="Goudy Old Style" w:hAnsi="Goudy Old Style" w:cs="Arial"/>
        </w:rPr>
      </w:pPr>
      <w:r w:rsidRPr="00A25ABB">
        <w:rPr>
          <w:rFonts w:ascii="Goudy Old Style" w:hAnsi="Goudy Old Style" w:cs="Arial"/>
        </w:rPr>
        <w:t xml:space="preserve">2. Licencia. </w:t>
      </w:r>
    </w:p>
    <w:p w14:paraId="1A1DC51A" w14:textId="77777777" w:rsidR="00612374" w:rsidRPr="00A25ABB" w:rsidRDefault="00612374" w:rsidP="00743451">
      <w:pPr>
        <w:pStyle w:val="Textoindependiente"/>
        <w:spacing w:before="2" w:line="276" w:lineRule="auto"/>
        <w:jc w:val="both"/>
        <w:rPr>
          <w:rFonts w:ascii="Goudy Old Style" w:hAnsi="Goudy Old Style" w:cs="Arial"/>
        </w:rPr>
      </w:pPr>
      <w:r w:rsidRPr="00A25ABB">
        <w:rPr>
          <w:rFonts w:ascii="Goudy Old Style" w:hAnsi="Goudy Old Style" w:cs="Arial"/>
        </w:rPr>
        <w:t xml:space="preserve">3. Permiso remunerado. </w:t>
      </w:r>
    </w:p>
    <w:p w14:paraId="031F2C53" w14:textId="77777777" w:rsidR="00612374" w:rsidRPr="00A25ABB" w:rsidRDefault="00612374" w:rsidP="00743451">
      <w:pPr>
        <w:pStyle w:val="Textoindependiente"/>
        <w:spacing w:before="2" w:line="276" w:lineRule="auto"/>
        <w:jc w:val="both"/>
        <w:rPr>
          <w:rFonts w:ascii="Goudy Old Style" w:hAnsi="Goudy Old Style" w:cs="Arial"/>
        </w:rPr>
      </w:pPr>
      <w:r w:rsidRPr="00A25ABB">
        <w:rPr>
          <w:rFonts w:ascii="Goudy Old Style" w:hAnsi="Goudy Old Style" w:cs="Arial"/>
        </w:rPr>
        <w:t xml:space="preserve">4. Comisión, salvo en la de servicios al interior. </w:t>
      </w:r>
    </w:p>
    <w:p w14:paraId="5DF41044" w14:textId="77777777" w:rsidR="00612374" w:rsidRPr="00A25ABB" w:rsidRDefault="00612374" w:rsidP="008B6612">
      <w:pPr>
        <w:pStyle w:val="Textoindependiente"/>
        <w:spacing w:before="2" w:line="276" w:lineRule="auto"/>
        <w:ind w:right="49"/>
        <w:jc w:val="both"/>
        <w:rPr>
          <w:rFonts w:ascii="Goudy Old Style" w:hAnsi="Goudy Old Style" w:cs="Arial"/>
        </w:rPr>
      </w:pPr>
      <w:r w:rsidRPr="00A25ABB">
        <w:rPr>
          <w:rFonts w:ascii="Goudy Old Style" w:hAnsi="Goudy Old Style" w:cs="Arial"/>
        </w:rPr>
        <w:t xml:space="preserve">5. Encargado, separándose de las funciones del empleo del cual es titular. </w:t>
      </w:r>
    </w:p>
    <w:p w14:paraId="7720EFAC" w14:textId="4EFAD40B" w:rsidR="00612374" w:rsidRPr="00A25ABB" w:rsidRDefault="00612374" w:rsidP="008B6612">
      <w:pPr>
        <w:pStyle w:val="Textoindependiente"/>
        <w:spacing w:before="2" w:line="276" w:lineRule="auto"/>
        <w:ind w:right="49"/>
        <w:jc w:val="both"/>
        <w:rPr>
          <w:rFonts w:ascii="Goudy Old Style" w:hAnsi="Goudy Old Style" w:cs="Arial"/>
        </w:rPr>
      </w:pPr>
      <w:r w:rsidRPr="00A25ABB">
        <w:rPr>
          <w:rFonts w:ascii="Goudy Old Style" w:hAnsi="Goudy Old Style" w:cs="Arial"/>
        </w:rPr>
        <w:lastRenderedPageBreak/>
        <w:t xml:space="preserve">6. Suspendido en el ejercicio del cargo por decisión disciplinaria, fiscal o judicial. </w:t>
      </w:r>
    </w:p>
    <w:p w14:paraId="45978AB3" w14:textId="2B8AF246" w:rsidR="00612374" w:rsidRPr="00A25ABB" w:rsidRDefault="00612374" w:rsidP="00743451">
      <w:pPr>
        <w:pStyle w:val="Textoindependiente"/>
        <w:spacing w:before="2" w:line="276" w:lineRule="auto"/>
        <w:jc w:val="both"/>
        <w:rPr>
          <w:rFonts w:ascii="Goudy Old Style" w:hAnsi="Goudy Old Style" w:cs="Arial"/>
        </w:rPr>
      </w:pPr>
      <w:r w:rsidRPr="00A25ABB">
        <w:rPr>
          <w:rFonts w:ascii="Goudy Old Style" w:hAnsi="Goudy Old Style" w:cs="Arial"/>
        </w:rPr>
        <w:t>7. Período de prueba en otro empleo de carrera.</w:t>
      </w:r>
      <w:r w:rsidR="00C430D6">
        <w:rPr>
          <w:rFonts w:ascii="Goudy Old Style" w:hAnsi="Goudy Old Style" w:cs="Arial"/>
        </w:rPr>
        <w:t xml:space="preserve"> </w:t>
      </w:r>
    </w:p>
    <w:p w14:paraId="21E4897F" w14:textId="56890E7C" w:rsidR="00797438" w:rsidRPr="00A25ABB" w:rsidRDefault="00797438" w:rsidP="00743451">
      <w:pPr>
        <w:pStyle w:val="Textoindependiente"/>
        <w:spacing w:before="2" w:line="276" w:lineRule="auto"/>
        <w:ind w:right="-234"/>
        <w:rPr>
          <w:rFonts w:ascii="Goudy Old Style" w:hAnsi="Goudy Old Style" w:cs="Arial"/>
        </w:rPr>
      </w:pPr>
      <w:bookmarkStart w:id="1" w:name="41"/>
    </w:p>
    <w:p w14:paraId="577B8F13" w14:textId="6B8FF0F0" w:rsidR="00797438" w:rsidRPr="00A25ABB" w:rsidRDefault="00B5408F" w:rsidP="00C525F3">
      <w:pPr>
        <w:pStyle w:val="Textoindependiente"/>
        <w:spacing w:before="2" w:line="276" w:lineRule="auto"/>
        <w:ind w:right="49"/>
        <w:jc w:val="both"/>
        <w:rPr>
          <w:rFonts w:ascii="Goudy Old Style" w:hAnsi="Goudy Old Style" w:cs="Arial"/>
        </w:rPr>
      </w:pPr>
      <w:r w:rsidRPr="00A25ABB">
        <w:rPr>
          <w:rFonts w:ascii="Goudy Old Style" w:hAnsi="Goudy Old Style" w:cs="Arial"/>
          <w:b/>
          <w:bCs/>
        </w:rPr>
        <w:t xml:space="preserve">Causales </w:t>
      </w:r>
      <w:r w:rsidR="001A29D7">
        <w:rPr>
          <w:rFonts w:ascii="Goudy Old Style" w:hAnsi="Goudy Old Style" w:cs="Arial"/>
          <w:b/>
          <w:bCs/>
        </w:rPr>
        <w:t>d</w:t>
      </w:r>
      <w:r w:rsidRPr="00A25ABB">
        <w:rPr>
          <w:rFonts w:ascii="Goudy Old Style" w:hAnsi="Goudy Old Style" w:cs="Arial"/>
          <w:b/>
          <w:bCs/>
        </w:rPr>
        <w:t xml:space="preserve">e Retiro </w:t>
      </w:r>
      <w:r w:rsidR="001A29D7">
        <w:rPr>
          <w:rFonts w:ascii="Goudy Old Style" w:hAnsi="Goudy Old Style" w:cs="Arial"/>
          <w:b/>
          <w:bCs/>
        </w:rPr>
        <w:t>d</w:t>
      </w:r>
      <w:r w:rsidRPr="00A25ABB">
        <w:rPr>
          <w:rFonts w:ascii="Goudy Old Style" w:hAnsi="Goudy Old Style" w:cs="Arial"/>
          <w:b/>
          <w:bCs/>
        </w:rPr>
        <w:t>el Servicio</w:t>
      </w:r>
      <w:bookmarkEnd w:id="1"/>
      <w:r w:rsidRPr="00A25ABB">
        <w:rPr>
          <w:rFonts w:ascii="Goudy Old Style" w:hAnsi="Goudy Old Style" w:cs="Arial"/>
          <w:b/>
          <w:bCs/>
        </w:rPr>
        <w:t xml:space="preserve"> Art.41:</w:t>
      </w:r>
      <w:r w:rsidRPr="00A25ABB">
        <w:rPr>
          <w:rFonts w:ascii="Goudy Old Style" w:hAnsi="Goudy Old Style" w:cs="Arial"/>
        </w:rPr>
        <w:t> </w:t>
      </w:r>
      <w:r w:rsidR="00797438" w:rsidRPr="00A25ABB">
        <w:rPr>
          <w:rFonts w:ascii="Goudy Old Style" w:hAnsi="Goudy Old Style" w:cs="Arial"/>
        </w:rPr>
        <w:t>El retiro del servicio de quienes estén desempeñando empleos de libre nombramiento y remoción y de carrera administrativa se produce en los siguientes casos:</w:t>
      </w:r>
      <w:r w:rsidR="00161A77">
        <w:rPr>
          <w:rFonts w:ascii="Goudy Old Style" w:hAnsi="Goudy Old Style" w:cs="Arial"/>
        </w:rPr>
        <w:t xml:space="preserve"> </w:t>
      </w:r>
    </w:p>
    <w:p w14:paraId="3A2C9FBF" w14:textId="5CC087E3"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a) Por declaratoria de insubsistencia del nombramiento en los empleos de libre nombramiento y remoción</w:t>
      </w:r>
      <w:r w:rsidR="00BF76E6">
        <w:rPr>
          <w:rFonts w:ascii="Goudy Old Style" w:hAnsi="Goudy Old Style" w:cs="Arial"/>
        </w:rPr>
        <w:t xml:space="preserve">. </w:t>
      </w:r>
    </w:p>
    <w:p w14:paraId="5CF9460A" w14:textId="12B816A7"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b) Por declaratoria de insubsistencia del nombramiento, como consecuencia del resultado no satisfactorio en la evaluación del desempeño laboral de un empleado de carrera administrativa</w:t>
      </w:r>
      <w:r w:rsidR="00161A77">
        <w:rPr>
          <w:rFonts w:ascii="Goudy Old Style" w:hAnsi="Goudy Old Style" w:cs="Arial"/>
        </w:rPr>
        <w:t xml:space="preserve">. </w:t>
      </w:r>
    </w:p>
    <w:p w14:paraId="6200DDCC" w14:textId="77777777"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c) &lt;Literal INEXEQUIBLE&gt;</w:t>
      </w:r>
    </w:p>
    <w:p w14:paraId="5649D817" w14:textId="4CFA4418"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d) Por renuncia regularmente aceptada</w:t>
      </w:r>
      <w:r w:rsidR="00BF76E6">
        <w:rPr>
          <w:rFonts w:ascii="Goudy Old Style" w:hAnsi="Goudy Old Style" w:cs="Arial"/>
        </w:rPr>
        <w:t xml:space="preserve">. </w:t>
      </w:r>
    </w:p>
    <w:p w14:paraId="69F3C34B" w14:textId="21909DFB" w:rsidR="00797438" w:rsidRPr="00A25ABB" w:rsidRDefault="00797438" w:rsidP="00C525F3">
      <w:pPr>
        <w:pStyle w:val="NormalWeb"/>
        <w:spacing w:line="276" w:lineRule="auto"/>
        <w:ind w:right="49"/>
        <w:jc w:val="both"/>
        <w:rPr>
          <w:rFonts w:ascii="Goudy Old Style" w:hAnsi="Goudy Old Style" w:cs="Arial"/>
        </w:rPr>
      </w:pPr>
      <w:r w:rsidRPr="00A25ABB">
        <w:rPr>
          <w:rFonts w:ascii="Goudy Old Style" w:hAnsi="Goudy Old Style" w:cs="Arial"/>
        </w:rPr>
        <w:t>e) &lt;Literal CONDICIONALMENTE exequible&gt; Retiro por haber obtenido la pensión de jubilación o vejez</w:t>
      </w:r>
      <w:r w:rsidR="00BF76E6">
        <w:rPr>
          <w:rFonts w:ascii="Goudy Old Style" w:hAnsi="Goudy Old Style" w:cs="Arial"/>
        </w:rPr>
        <w:t>.</w:t>
      </w:r>
    </w:p>
    <w:p w14:paraId="47980563" w14:textId="1F83F5A7"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f) Por invalidez absoluta</w:t>
      </w:r>
      <w:r w:rsidR="00BF76E6">
        <w:rPr>
          <w:rFonts w:ascii="Goudy Old Style" w:hAnsi="Goudy Old Style" w:cs="Arial"/>
        </w:rPr>
        <w:t>.</w:t>
      </w:r>
    </w:p>
    <w:p w14:paraId="2E138B72" w14:textId="3AD722F0"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g) Por edad de retiro forzoso</w:t>
      </w:r>
      <w:r w:rsidR="00BF76E6">
        <w:rPr>
          <w:rFonts w:ascii="Goudy Old Style" w:hAnsi="Goudy Old Style" w:cs="Arial"/>
        </w:rPr>
        <w:t>.</w:t>
      </w:r>
    </w:p>
    <w:p w14:paraId="3ED95E25" w14:textId="6DE87858"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h) Por destitución, como consecuencia de proceso disciplinario</w:t>
      </w:r>
      <w:r w:rsidR="00C30702">
        <w:rPr>
          <w:rFonts w:ascii="Goudy Old Style" w:hAnsi="Goudy Old Style" w:cs="Arial"/>
        </w:rPr>
        <w:t>.</w:t>
      </w:r>
    </w:p>
    <w:p w14:paraId="33FD8117" w14:textId="0D8ECA0F" w:rsidR="00797438" w:rsidRPr="00A25ABB" w:rsidRDefault="00797438" w:rsidP="00C525F3">
      <w:pPr>
        <w:pStyle w:val="NormalWeb"/>
        <w:spacing w:line="276" w:lineRule="auto"/>
        <w:ind w:right="49"/>
        <w:jc w:val="both"/>
        <w:rPr>
          <w:rFonts w:ascii="Goudy Old Style" w:hAnsi="Goudy Old Style" w:cs="Arial"/>
        </w:rPr>
      </w:pPr>
      <w:r w:rsidRPr="00A25ABB">
        <w:rPr>
          <w:rFonts w:ascii="Goudy Old Style" w:hAnsi="Goudy Old Style" w:cs="Arial"/>
        </w:rPr>
        <w:t>i) &lt;Literal CONDICIONALMENTE exequible&gt; Por declaratoria de vacancia del empleo en el caso de abandono del mismo</w:t>
      </w:r>
      <w:r w:rsidR="00C30702">
        <w:rPr>
          <w:rFonts w:ascii="Goudy Old Style" w:hAnsi="Goudy Old Style" w:cs="Arial"/>
        </w:rPr>
        <w:t>.</w:t>
      </w:r>
    </w:p>
    <w:p w14:paraId="1F4E2C6B" w14:textId="50A70D69" w:rsidR="00797438" w:rsidRPr="00A25ABB" w:rsidRDefault="00797438" w:rsidP="00C525F3">
      <w:pPr>
        <w:pStyle w:val="NormalWeb"/>
        <w:spacing w:line="276" w:lineRule="auto"/>
        <w:ind w:right="49"/>
        <w:jc w:val="both"/>
        <w:rPr>
          <w:rFonts w:ascii="Goudy Old Style" w:hAnsi="Goudy Old Style" w:cs="Arial"/>
        </w:rPr>
      </w:pPr>
      <w:r w:rsidRPr="00A25ABB">
        <w:rPr>
          <w:rFonts w:ascii="Goudy Old Style" w:hAnsi="Goudy Old Style" w:cs="Arial"/>
        </w:rPr>
        <w:t>j) Por revocatoria del nombramiento por no acreditar los requisitos para el desempeño del empleo, de conformidad con el artículo </w:t>
      </w:r>
      <w:hyperlink r:id="rId8" w:anchor="5" w:history="1">
        <w:r w:rsidRPr="00A25ABB">
          <w:rPr>
            <w:rStyle w:val="Hipervnculo"/>
            <w:rFonts w:ascii="Goudy Old Style" w:hAnsi="Goudy Old Style" w:cs="Arial"/>
            <w:color w:val="auto"/>
          </w:rPr>
          <w:t>5</w:t>
        </w:r>
      </w:hyperlink>
      <w:r w:rsidRPr="00A25ABB">
        <w:rPr>
          <w:rFonts w:ascii="Goudy Old Style" w:hAnsi="Goudy Old Style" w:cs="Arial"/>
        </w:rPr>
        <w:t>o. de la Ley 190 de 1995, y las normas que lo adicionen o modifiquen</w:t>
      </w:r>
      <w:r w:rsidR="00C30702">
        <w:rPr>
          <w:rFonts w:ascii="Goudy Old Style" w:hAnsi="Goudy Old Style" w:cs="Arial"/>
        </w:rPr>
        <w:t>.</w:t>
      </w:r>
    </w:p>
    <w:p w14:paraId="150ACF47" w14:textId="48ADAC7F"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k) Por orden o decisión judicial</w:t>
      </w:r>
      <w:r w:rsidR="00C30702">
        <w:rPr>
          <w:rFonts w:ascii="Goudy Old Style" w:hAnsi="Goudy Old Style" w:cs="Arial"/>
        </w:rPr>
        <w:t>.</w:t>
      </w:r>
    </w:p>
    <w:p w14:paraId="5ABE986E" w14:textId="768867AA"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l) Por supresión del empleo</w:t>
      </w:r>
      <w:r w:rsidR="00C30702">
        <w:rPr>
          <w:rFonts w:ascii="Goudy Old Style" w:hAnsi="Goudy Old Style" w:cs="Arial"/>
        </w:rPr>
        <w:t>.</w:t>
      </w:r>
    </w:p>
    <w:p w14:paraId="5CEA924B" w14:textId="102960BF"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lastRenderedPageBreak/>
        <w:t>m) Por muerte</w:t>
      </w:r>
      <w:r w:rsidR="00C30702">
        <w:rPr>
          <w:rFonts w:ascii="Goudy Old Style" w:hAnsi="Goudy Old Style" w:cs="Arial"/>
        </w:rPr>
        <w:t>.</w:t>
      </w:r>
    </w:p>
    <w:p w14:paraId="2DFB3B63" w14:textId="77777777" w:rsidR="00797438" w:rsidRPr="00A25ABB" w:rsidRDefault="00797438" w:rsidP="00743451">
      <w:pPr>
        <w:pStyle w:val="NormalWeb"/>
        <w:spacing w:line="276" w:lineRule="auto"/>
        <w:jc w:val="both"/>
        <w:rPr>
          <w:rFonts w:ascii="Goudy Old Style" w:hAnsi="Goudy Old Style" w:cs="Arial"/>
        </w:rPr>
      </w:pPr>
      <w:r w:rsidRPr="00A25ABB">
        <w:rPr>
          <w:rFonts w:ascii="Goudy Old Style" w:hAnsi="Goudy Old Style" w:cs="Arial"/>
        </w:rPr>
        <w:t>n) Por las demás que determinen la Constitución Política y las leyes.</w:t>
      </w:r>
    </w:p>
    <w:p w14:paraId="1A220D46" w14:textId="77777777" w:rsidR="00797438" w:rsidRPr="00A25ABB" w:rsidRDefault="00797438" w:rsidP="00743451">
      <w:pPr>
        <w:pStyle w:val="NormalWeb"/>
        <w:spacing w:line="276" w:lineRule="auto"/>
        <w:jc w:val="both"/>
        <w:rPr>
          <w:rFonts w:ascii="Goudy Old Style" w:hAnsi="Goudy Old Style" w:cs="Arial"/>
        </w:rPr>
      </w:pPr>
      <w:r w:rsidRPr="00A25ABB">
        <w:rPr>
          <w:rStyle w:val="baj"/>
          <w:rFonts w:ascii="Goudy Old Style" w:hAnsi="Goudy Old Style" w:cs="Arial"/>
          <w:b/>
          <w:bCs/>
        </w:rPr>
        <w:t>PARÁGRAFO 1o.</w:t>
      </w:r>
      <w:r w:rsidRPr="00A25ABB">
        <w:rPr>
          <w:rFonts w:ascii="Goudy Old Style" w:hAnsi="Goudy Old Style" w:cs="Arial"/>
        </w:rPr>
        <w:t> &lt;Parágrafo INEXEQUIBLE&gt;</w:t>
      </w:r>
    </w:p>
    <w:p w14:paraId="2763F4C6" w14:textId="77777777" w:rsidR="00797438" w:rsidRPr="00A25ABB" w:rsidRDefault="00797438" w:rsidP="00C525F3">
      <w:pPr>
        <w:pStyle w:val="NormalWeb"/>
        <w:spacing w:line="276" w:lineRule="auto"/>
        <w:ind w:right="49"/>
        <w:jc w:val="both"/>
        <w:rPr>
          <w:rFonts w:ascii="Goudy Old Style" w:hAnsi="Goudy Old Style" w:cs="Arial"/>
        </w:rPr>
      </w:pPr>
      <w:r w:rsidRPr="00A25ABB">
        <w:rPr>
          <w:rStyle w:val="baj"/>
          <w:rFonts w:ascii="Goudy Old Style" w:hAnsi="Goudy Old Style" w:cs="Arial"/>
          <w:b/>
          <w:bCs/>
        </w:rPr>
        <w:t>PARÁGRAFO 2o.</w:t>
      </w:r>
      <w:r w:rsidRPr="00A25ABB">
        <w:rPr>
          <w:rFonts w:ascii="Goudy Old Style" w:hAnsi="Goudy Old Style" w:cs="Arial"/>
        </w:rPr>
        <w:t> Es reglada la competencia para el retiro de los empleos de carrera de conformidad con las causales consagradas por la Constitución Política y la ley y deberá efectuarse mediante acto motivado.</w:t>
      </w:r>
    </w:p>
    <w:p w14:paraId="40B20833" w14:textId="4CEA863A" w:rsidR="00797438" w:rsidRPr="00A25ABB" w:rsidRDefault="00797438" w:rsidP="00C525F3">
      <w:pPr>
        <w:pStyle w:val="NormalWeb"/>
        <w:spacing w:line="276" w:lineRule="auto"/>
        <w:ind w:right="49"/>
        <w:jc w:val="both"/>
        <w:rPr>
          <w:rFonts w:ascii="Goudy Old Style" w:hAnsi="Goudy Old Style" w:cs="Arial"/>
        </w:rPr>
      </w:pPr>
      <w:r w:rsidRPr="00A25ABB">
        <w:rPr>
          <w:rFonts w:ascii="Goudy Old Style" w:hAnsi="Goudy Old Style" w:cs="Arial"/>
        </w:rPr>
        <w:t>La competencia para efectuar la remoción en empleos de libre nombramiento y remoción es discrecional y se efectuará mediante acto no motivado. (Ley 909 de 2004 Título VII Retiro de los empleados públicos)</w:t>
      </w:r>
      <w:r w:rsidR="00AB24C8">
        <w:rPr>
          <w:rFonts w:ascii="Goudy Old Style" w:hAnsi="Goudy Old Style" w:cs="Arial"/>
        </w:rPr>
        <w:t>.</w:t>
      </w:r>
    </w:p>
    <w:p w14:paraId="51D05B68" w14:textId="77777777" w:rsidR="00797438" w:rsidRPr="00A25ABB" w:rsidRDefault="00797438" w:rsidP="00612374">
      <w:pPr>
        <w:pStyle w:val="Textoindependiente"/>
        <w:spacing w:before="2"/>
        <w:jc w:val="both"/>
        <w:rPr>
          <w:rFonts w:ascii="Goudy Old Style" w:hAnsi="Goudy Old Style" w:cs="Arial"/>
          <w:lang w:val="es-CO"/>
        </w:rPr>
      </w:pPr>
    </w:p>
    <w:p w14:paraId="60E23868" w14:textId="77777777" w:rsidR="00821CAF" w:rsidRPr="00A25ABB" w:rsidRDefault="00821CAF" w:rsidP="00612374">
      <w:pPr>
        <w:pStyle w:val="Textoindependiente"/>
        <w:spacing w:before="2"/>
        <w:ind w:right="486"/>
        <w:rPr>
          <w:rFonts w:ascii="Goudy Old Style" w:hAnsi="Goudy Old Style" w:cs="Arial"/>
          <w:b/>
          <w:sz w:val="28"/>
          <w:szCs w:val="28"/>
        </w:rPr>
      </w:pPr>
    </w:p>
    <w:p w14:paraId="0B19A2BB" w14:textId="31E8156C" w:rsidR="00821CAF" w:rsidRPr="00A25ABB" w:rsidRDefault="00821CAF" w:rsidP="00612374">
      <w:pPr>
        <w:pStyle w:val="Textoindependiente"/>
        <w:spacing w:before="2"/>
        <w:ind w:right="486"/>
        <w:rPr>
          <w:rFonts w:ascii="Goudy Old Style" w:hAnsi="Goudy Old Style" w:cs="Arial"/>
          <w:b/>
          <w:sz w:val="28"/>
          <w:szCs w:val="28"/>
        </w:rPr>
      </w:pPr>
    </w:p>
    <w:p w14:paraId="2F8AA43B" w14:textId="74CB36A9" w:rsidR="00743451" w:rsidRPr="00A25ABB" w:rsidRDefault="00743451" w:rsidP="00612374">
      <w:pPr>
        <w:pStyle w:val="Textoindependiente"/>
        <w:spacing w:before="2"/>
        <w:ind w:right="486"/>
        <w:rPr>
          <w:rFonts w:ascii="Goudy Old Style" w:hAnsi="Goudy Old Style" w:cs="Arial"/>
          <w:b/>
          <w:sz w:val="28"/>
          <w:szCs w:val="28"/>
        </w:rPr>
      </w:pPr>
    </w:p>
    <w:p w14:paraId="32FCD952" w14:textId="2929F63B" w:rsidR="00743451" w:rsidRPr="00A25ABB" w:rsidRDefault="00743451" w:rsidP="00612374">
      <w:pPr>
        <w:pStyle w:val="Textoindependiente"/>
        <w:spacing w:before="2"/>
        <w:ind w:right="486"/>
        <w:rPr>
          <w:rFonts w:ascii="Goudy Old Style" w:hAnsi="Goudy Old Style" w:cs="Arial"/>
          <w:b/>
          <w:sz w:val="28"/>
          <w:szCs w:val="28"/>
        </w:rPr>
      </w:pPr>
    </w:p>
    <w:p w14:paraId="49D80E4C" w14:textId="00A963C9" w:rsidR="00743451" w:rsidRPr="00A25ABB" w:rsidRDefault="00743451" w:rsidP="00612374">
      <w:pPr>
        <w:pStyle w:val="Textoindependiente"/>
        <w:spacing w:before="2"/>
        <w:ind w:right="486"/>
        <w:rPr>
          <w:rFonts w:ascii="Goudy Old Style" w:hAnsi="Goudy Old Style" w:cs="Arial"/>
          <w:b/>
          <w:sz w:val="28"/>
          <w:szCs w:val="28"/>
        </w:rPr>
      </w:pPr>
    </w:p>
    <w:p w14:paraId="7D65D841" w14:textId="47262555" w:rsidR="00743451" w:rsidRPr="00A25ABB" w:rsidRDefault="00743451" w:rsidP="00612374">
      <w:pPr>
        <w:pStyle w:val="Textoindependiente"/>
        <w:spacing w:before="2"/>
        <w:ind w:right="486"/>
        <w:rPr>
          <w:rFonts w:ascii="Goudy Old Style" w:hAnsi="Goudy Old Style" w:cs="Arial"/>
          <w:b/>
          <w:sz w:val="28"/>
          <w:szCs w:val="28"/>
        </w:rPr>
      </w:pPr>
    </w:p>
    <w:p w14:paraId="1D730CAA" w14:textId="61B9A6FA" w:rsidR="00743451" w:rsidRPr="00A25ABB" w:rsidRDefault="00743451" w:rsidP="00612374">
      <w:pPr>
        <w:pStyle w:val="Textoindependiente"/>
        <w:spacing w:before="2"/>
        <w:ind w:right="486"/>
        <w:rPr>
          <w:rFonts w:ascii="Goudy Old Style" w:hAnsi="Goudy Old Style" w:cs="Arial"/>
          <w:b/>
          <w:sz w:val="28"/>
          <w:szCs w:val="28"/>
        </w:rPr>
      </w:pPr>
    </w:p>
    <w:p w14:paraId="2A47C121" w14:textId="1DC8CF94" w:rsidR="00743451" w:rsidRPr="00A25ABB" w:rsidRDefault="00743451" w:rsidP="00612374">
      <w:pPr>
        <w:pStyle w:val="Textoindependiente"/>
        <w:spacing w:before="2"/>
        <w:ind w:right="486"/>
        <w:rPr>
          <w:rFonts w:ascii="Goudy Old Style" w:hAnsi="Goudy Old Style" w:cs="Arial"/>
          <w:b/>
          <w:sz w:val="28"/>
          <w:szCs w:val="28"/>
        </w:rPr>
      </w:pPr>
    </w:p>
    <w:p w14:paraId="3BD02A45" w14:textId="3BF27A2D" w:rsidR="00743451" w:rsidRPr="00A25ABB" w:rsidRDefault="00743451" w:rsidP="00612374">
      <w:pPr>
        <w:pStyle w:val="Textoindependiente"/>
        <w:spacing w:before="2"/>
        <w:ind w:right="486"/>
        <w:rPr>
          <w:rFonts w:ascii="Goudy Old Style" w:hAnsi="Goudy Old Style" w:cs="Arial"/>
          <w:b/>
          <w:sz w:val="28"/>
          <w:szCs w:val="28"/>
        </w:rPr>
      </w:pPr>
    </w:p>
    <w:p w14:paraId="6045D368" w14:textId="71CC2C6C" w:rsidR="00743451" w:rsidRPr="00A25ABB" w:rsidRDefault="00743451" w:rsidP="00612374">
      <w:pPr>
        <w:pStyle w:val="Textoindependiente"/>
        <w:spacing w:before="2"/>
        <w:ind w:right="486"/>
        <w:rPr>
          <w:rFonts w:ascii="Goudy Old Style" w:hAnsi="Goudy Old Style" w:cs="Arial"/>
          <w:b/>
          <w:sz w:val="28"/>
          <w:szCs w:val="28"/>
        </w:rPr>
      </w:pPr>
    </w:p>
    <w:p w14:paraId="40D11DCD" w14:textId="317110F9" w:rsidR="00743451" w:rsidRPr="00A25ABB" w:rsidRDefault="00743451" w:rsidP="00612374">
      <w:pPr>
        <w:pStyle w:val="Textoindependiente"/>
        <w:spacing w:before="2"/>
        <w:ind w:right="486"/>
        <w:rPr>
          <w:rFonts w:ascii="Goudy Old Style" w:hAnsi="Goudy Old Style" w:cs="Arial"/>
          <w:b/>
          <w:sz w:val="28"/>
          <w:szCs w:val="28"/>
        </w:rPr>
      </w:pPr>
    </w:p>
    <w:p w14:paraId="59A4EF94" w14:textId="2787F9C7" w:rsidR="00743451" w:rsidRPr="00A25ABB" w:rsidRDefault="00743451" w:rsidP="00612374">
      <w:pPr>
        <w:pStyle w:val="Textoindependiente"/>
        <w:spacing w:before="2"/>
        <w:ind w:right="486"/>
        <w:rPr>
          <w:rFonts w:ascii="Goudy Old Style" w:hAnsi="Goudy Old Style" w:cs="Arial"/>
          <w:b/>
          <w:sz w:val="28"/>
          <w:szCs w:val="28"/>
        </w:rPr>
      </w:pPr>
    </w:p>
    <w:p w14:paraId="2686082F" w14:textId="7EF4B216" w:rsidR="00743451" w:rsidRPr="00A25ABB" w:rsidRDefault="00743451" w:rsidP="00612374">
      <w:pPr>
        <w:pStyle w:val="Textoindependiente"/>
        <w:spacing w:before="2"/>
        <w:ind w:right="486"/>
        <w:rPr>
          <w:rFonts w:ascii="Goudy Old Style" w:hAnsi="Goudy Old Style" w:cs="Arial"/>
          <w:b/>
          <w:sz w:val="28"/>
          <w:szCs w:val="28"/>
        </w:rPr>
      </w:pPr>
    </w:p>
    <w:p w14:paraId="0C60ECFB" w14:textId="7D701DBD" w:rsidR="00743451" w:rsidRPr="00A25ABB" w:rsidRDefault="00743451" w:rsidP="00612374">
      <w:pPr>
        <w:pStyle w:val="Textoindependiente"/>
        <w:spacing w:before="2"/>
        <w:ind w:right="486"/>
        <w:rPr>
          <w:rFonts w:ascii="Goudy Old Style" w:hAnsi="Goudy Old Style" w:cs="Arial"/>
          <w:b/>
          <w:sz w:val="28"/>
          <w:szCs w:val="28"/>
        </w:rPr>
      </w:pPr>
    </w:p>
    <w:p w14:paraId="5131E394" w14:textId="5B6CDE81" w:rsidR="00743451" w:rsidRDefault="00743451" w:rsidP="00612374">
      <w:pPr>
        <w:pStyle w:val="Textoindependiente"/>
        <w:spacing w:before="2"/>
        <w:ind w:right="486"/>
        <w:rPr>
          <w:rFonts w:ascii="Goudy Old Style" w:hAnsi="Goudy Old Style" w:cs="Arial"/>
          <w:b/>
          <w:sz w:val="28"/>
          <w:szCs w:val="28"/>
        </w:rPr>
      </w:pPr>
    </w:p>
    <w:p w14:paraId="7AA0E449" w14:textId="77777777" w:rsidR="00C24244" w:rsidRPr="00A25ABB" w:rsidRDefault="00C24244" w:rsidP="00612374">
      <w:pPr>
        <w:pStyle w:val="Textoindependiente"/>
        <w:spacing w:before="2"/>
        <w:ind w:right="486"/>
        <w:rPr>
          <w:rFonts w:ascii="Goudy Old Style" w:hAnsi="Goudy Old Style" w:cs="Arial"/>
          <w:b/>
          <w:sz w:val="28"/>
          <w:szCs w:val="28"/>
        </w:rPr>
      </w:pPr>
    </w:p>
    <w:p w14:paraId="1E89B0E0" w14:textId="23534796" w:rsidR="00743451" w:rsidRPr="00A25ABB" w:rsidRDefault="00743451" w:rsidP="00612374">
      <w:pPr>
        <w:pStyle w:val="Textoindependiente"/>
        <w:spacing w:before="2"/>
        <w:ind w:right="486"/>
        <w:rPr>
          <w:rFonts w:ascii="Goudy Old Style" w:hAnsi="Goudy Old Style" w:cs="Arial"/>
          <w:b/>
          <w:sz w:val="28"/>
          <w:szCs w:val="28"/>
        </w:rPr>
      </w:pPr>
    </w:p>
    <w:p w14:paraId="4CEE178A" w14:textId="6509DF00" w:rsidR="00743451" w:rsidRPr="00A25ABB" w:rsidRDefault="00743451" w:rsidP="00612374">
      <w:pPr>
        <w:pStyle w:val="Textoindependiente"/>
        <w:spacing w:before="2"/>
        <w:ind w:right="486"/>
        <w:rPr>
          <w:rFonts w:ascii="Goudy Old Style" w:hAnsi="Goudy Old Style" w:cs="Arial"/>
          <w:b/>
          <w:sz w:val="28"/>
          <w:szCs w:val="28"/>
        </w:rPr>
      </w:pPr>
    </w:p>
    <w:p w14:paraId="46BCE2FC" w14:textId="575CAB2C" w:rsidR="00743451" w:rsidRPr="00A25ABB" w:rsidRDefault="00743451" w:rsidP="00612374">
      <w:pPr>
        <w:pStyle w:val="Textoindependiente"/>
        <w:spacing w:before="2"/>
        <w:ind w:right="486"/>
        <w:rPr>
          <w:rFonts w:ascii="Goudy Old Style" w:hAnsi="Goudy Old Style" w:cs="Arial"/>
          <w:b/>
          <w:sz w:val="28"/>
          <w:szCs w:val="28"/>
        </w:rPr>
      </w:pPr>
    </w:p>
    <w:p w14:paraId="191F97B8" w14:textId="6C0C346D" w:rsidR="00743451" w:rsidRPr="00A25ABB" w:rsidRDefault="00743451" w:rsidP="00612374">
      <w:pPr>
        <w:pStyle w:val="Textoindependiente"/>
        <w:spacing w:before="2"/>
        <w:ind w:right="486"/>
        <w:rPr>
          <w:rFonts w:ascii="Goudy Old Style" w:hAnsi="Goudy Old Style" w:cs="Arial"/>
          <w:b/>
          <w:sz w:val="28"/>
          <w:szCs w:val="28"/>
        </w:rPr>
      </w:pPr>
    </w:p>
    <w:p w14:paraId="2B44177C" w14:textId="6E45BA73" w:rsidR="00743451" w:rsidRPr="00A25ABB" w:rsidRDefault="00743451" w:rsidP="00612374">
      <w:pPr>
        <w:pStyle w:val="Textoindependiente"/>
        <w:spacing w:before="2"/>
        <w:ind w:right="486"/>
        <w:rPr>
          <w:rFonts w:ascii="Goudy Old Style" w:hAnsi="Goudy Old Style" w:cs="Arial"/>
          <w:b/>
          <w:sz w:val="28"/>
          <w:szCs w:val="28"/>
        </w:rPr>
      </w:pPr>
    </w:p>
    <w:p w14:paraId="01F31A2B" w14:textId="7FFB6DC4" w:rsidR="00612374" w:rsidRPr="00A25ABB" w:rsidRDefault="00821CAF" w:rsidP="00421649">
      <w:pPr>
        <w:pStyle w:val="Textoindependiente"/>
        <w:spacing w:before="2"/>
        <w:ind w:right="49"/>
        <w:rPr>
          <w:rFonts w:ascii="Goudy Old Style" w:hAnsi="Goudy Old Style" w:cs="Arial"/>
          <w:b/>
          <w:sz w:val="28"/>
          <w:szCs w:val="28"/>
        </w:rPr>
      </w:pPr>
      <w:r w:rsidRPr="00A25ABB">
        <w:rPr>
          <w:rFonts w:ascii="Goudy Old Style" w:hAnsi="Goudy Old Style" w:cs="Arial"/>
          <w:b/>
          <w:sz w:val="28"/>
          <w:szCs w:val="28"/>
        </w:rPr>
        <w:t xml:space="preserve">6. </w:t>
      </w:r>
      <w:r w:rsidR="00612374" w:rsidRPr="00A25ABB">
        <w:rPr>
          <w:rFonts w:ascii="Goudy Old Style" w:hAnsi="Goudy Old Style" w:cs="Arial"/>
          <w:b/>
          <w:sz w:val="28"/>
          <w:szCs w:val="28"/>
        </w:rPr>
        <w:t xml:space="preserve">ESTRUCTURA DE LA PLANTA DE PERSONAL </w:t>
      </w:r>
    </w:p>
    <w:p w14:paraId="19EE6A72" w14:textId="77777777" w:rsidR="00FB31F0" w:rsidRPr="00A25ABB" w:rsidRDefault="00FB31F0" w:rsidP="00171177">
      <w:pPr>
        <w:pStyle w:val="Textoindependiente"/>
        <w:spacing w:before="2"/>
        <w:rPr>
          <w:rFonts w:ascii="Goudy Old Style" w:hAnsi="Goudy Old Style" w:cs="Arial"/>
          <w:b/>
        </w:rPr>
      </w:pPr>
    </w:p>
    <w:p w14:paraId="12023239" w14:textId="69E30B75" w:rsidR="00612374" w:rsidRDefault="00612374" w:rsidP="00421649">
      <w:pPr>
        <w:spacing w:line="276" w:lineRule="auto"/>
        <w:ind w:right="49"/>
        <w:jc w:val="both"/>
        <w:rPr>
          <w:rFonts w:ascii="Goudy Old Style" w:hAnsi="Goudy Old Style" w:cs="Arial"/>
          <w:sz w:val="24"/>
          <w:szCs w:val="24"/>
        </w:rPr>
      </w:pPr>
      <w:r w:rsidRPr="00A25ABB">
        <w:rPr>
          <w:rFonts w:ascii="Goudy Old Style" w:hAnsi="Goudy Old Style" w:cs="Arial"/>
          <w:sz w:val="24"/>
          <w:szCs w:val="24"/>
        </w:rPr>
        <w:t>La planta</w:t>
      </w:r>
      <w:r w:rsidR="00834526" w:rsidRPr="00A25ABB">
        <w:rPr>
          <w:rFonts w:ascii="Goudy Old Style" w:hAnsi="Goudy Old Style" w:cs="Arial"/>
          <w:sz w:val="24"/>
          <w:szCs w:val="24"/>
        </w:rPr>
        <w:t xml:space="preserve"> de</w:t>
      </w:r>
      <w:r w:rsidRPr="00A25ABB">
        <w:rPr>
          <w:rFonts w:ascii="Goudy Old Style" w:hAnsi="Goudy Old Style" w:cs="Arial"/>
          <w:sz w:val="24"/>
          <w:szCs w:val="24"/>
        </w:rPr>
        <w:t xml:space="preserve"> personal del Instituto Departamental del Deporte, la Educación Física, la Recreación y Aprovechamiento del Tiempo Libre del Huila - INDERHUILA, está </w:t>
      </w:r>
      <w:r w:rsidR="00F858D3" w:rsidRPr="00A25ABB">
        <w:rPr>
          <w:rFonts w:ascii="Goudy Old Style" w:hAnsi="Goudy Old Style" w:cs="Arial"/>
          <w:sz w:val="24"/>
          <w:szCs w:val="24"/>
        </w:rPr>
        <w:t>conformada</w:t>
      </w:r>
      <w:r w:rsidRPr="00A25ABB">
        <w:rPr>
          <w:rFonts w:ascii="Goudy Old Style" w:hAnsi="Goudy Old Style" w:cs="Arial"/>
          <w:sz w:val="24"/>
          <w:szCs w:val="24"/>
        </w:rPr>
        <w:t xml:space="preserve"> por cuatro (4) cargos en los niveles directivos, profesional y asistencial, así: </w:t>
      </w:r>
    </w:p>
    <w:p w14:paraId="463B6CA8" w14:textId="77777777" w:rsidR="000C3939" w:rsidRPr="000C3939" w:rsidRDefault="000C3939" w:rsidP="00421649">
      <w:pPr>
        <w:spacing w:line="276" w:lineRule="auto"/>
        <w:ind w:right="49"/>
        <w:jc w:val="both"/>
        <w:rPr>
          <w:rFonts w:ascii="Goudy Old Style" w:hAnsi="Goudy Old Style" w:cs="Arial"/>
          <w:sz w:val="14"/>
          <w:szCs w:val="14"/>
        </w:rPr>
      </w:pPr>
    </w:p>
    <w:tbl>
      <w:tblPr>
        <w:tblStyle w:val="Tablaconcuadrcula"/>
        <w:tblW w:w="935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DEEAF6" w:themeFill="accent1" w:themeFillTint="33"/>
        <w:tblLayout w:type="fixed"/>
        <w:tblLook w:val="04A0" w:firstRow="1" w:lastRow="0" w:firstColumn="1" w:lastColumn="0" w:noHBand="0" w:noVBand="1"/>
      </w:tblPr>
      <w:tblGrid>
        <w:gridCol w:w="1679"/>
        <w:gridCol w:w="1564"/>
        <w:gridCol w:w="1191"/>
        <w:gridCol w:w="873"/>
        <w:gridCol w:w="949"/>
        <w:gridCol w:w="1804"/>
        <w:gridCol w:w="1291"/>
      </w:tblGrid>
      <w:tr w:rsidR="00603BB5" w:rsidRPr="00480AD0" w14:paraId="14E71735" w14:textId="77777777" w:rsidTr="0036270E">
        <w:tc>
          <w:tcPr>
            <w:tcW w:w="1679" w:type="dxa"/>
            <w:shd w:val="clear" w:color="auto" w:fill="BDD6EE" w:themeFill="accent1" w:themeFillTint="66"/>
          </w:tcPr>
          <w:p w14:paraId="1F243A2C" w14:textId="77777777" w:rsidR="001653E9" w:rsidRPr="001653E9" w:rsidRDefault="001653E9" w:rsidP="007118CC">
            <w:pPr>
              <w:jc w:val="center"/>
              <w:rPr>
                <w:rFonts w:ascii="Goudy Old Style" w:hAnsi="Goudy Old Style"/>
                <w:b/>
                <w:bCs/>
                <w:sz w:val="8"/>
                <w:szCs w:val="8"/>
              </w:rPr>
            </w:pPr>
          </w:p>
          <w:p w14:paraId="73799030" w14:textId="5C2F56DD" w:rsidR="000C3939" w:rsidRPr="00480AD0" w:rsidRDefault="000C3939" w:rsidP="007118CC">
            <w:pPr>
              <w:jc w:val="center"/>
              <w:rPr>
                <w:rFonts w:ascii="Goudy Old Style" w:hAnsi="Goudy Old Style"/>
                <w:b/>
                <w:bCs/>
                <w:sz w:val="18"/>
                <w:szCs w:val="18"/>
              </w:rPr>
            </w:pPr>
            <w:r w:rsidRPr="00480AD0">
              <w:rPr>
                <w:rFonts w:ascii="Goudy Old Style" w:hAnsi="Goudy Old Style"/>
                <w:b/>
                <w:bCs/>
                <w:sz w:val="18"/>
                <w:szCs w:val="18"/>
              </w:rPr>
              <w:t>DENOMINACIÓN</w:t>
            </w:r>
          </w:p>
        </w:tc>
        <w:tc>
          <w:tcPr>
            <w:tcW w:w="1564" w:type="dxa"/>
            <w:shd w:val="clear" w:color="auto" w:fill="BDD6EE" w:themeFill="accent1" w:themeFillTint="66"/>
          </w:tcPr>
          <w:p w14:paraId="49F30218" w14:textId="77777777" w:rsidR="001653E9" w:rsidRPr="001653E9" w:rsidRDefault="001653E9" w:rsidP="007118CC">
            <w:pPr>
              <w:jc w:val="center"/>
              <w:rPr>
                <w:rFonts w:ascii="Goudy Old Style" w:hAnsi="Goudy Old Style"/>
                <w:b/>
                <w:bCs/>
                <w:sz w:val="8"/>
                <w:szCs w:val="8"/>
              </w:rPr>
            </w:pPr>
          </w:p>
          <w:p w14:paraId="199D738E" w14:textId="4BD87450" w:rsidR="000C3939" w:rsidRPr="00480AD0" w:rsidRDefault="000C3939" w:rsidP="007118CC">
            <w:pPr>
              <w:jc w:val="center"/>
              <w:rPr>
                <w:rFonts w:ascii="Goudy Old Style" w:hAnsi="Goudy Old Style"/>
                <w:b/>
                <w:bCs/>
                <w:sz w:val="18"/>
                <w:szCs w:val="18"/>
              </w:rPr>
            </w:pPr>
            <w:r w:rsidRPr="00480AD0">
              <w:rPr>
                <w:rFonts w:ascii="Goudy Old Style" w:hAnsi="Goudy Old Style"/>
                <w:b/>
                <w:bCs/>
                <w:sz w:val="18"/>
                <w:szCs w:val="18"/>
              </w:rPr>
              <w:t>ESTADO</w:t>
            </w:r>
          </w:p>
        </w:tc>
        <w:tc>
          <w:tcPr>
            <w:tcW w:w="1191" w:type="dxa"/>
            <w:shd w:val="clear" w:color="auto" w:fill="BDD6EE" w:themeFill="accent1" w:themeFillTint="66"/>
          </w:tcPr>
          <w:p w14:paraId="66372780" w14:textId="77777777" w:rsidR="001653E9" w:rsidRPr="001653E9" w:rsidRDefault="001653E9" w:rsidP="007118CC">
            <w:pPr>
              <w:jc w:val="center"/>
              <w:rPr>
                <w:rFonts w:ascii="Goudy Old Style" w:hAnsi="Goudy Old Style"/>
                <w:b/>
                <w:bCs/>
                <w:sz w:val="8"/>
                <w:szCs w:val="8"/>
              </w:rPr>
            </w:pPr>
          </w:p>
          <w:p w14:paraId="4866DAA3" w14:textId="19EAF7F5" w:rsidR="000C3939" w:rsidRPr="00480AD0" w:rsidRDefault="000C3939" w:rsidP="007118CC">
            <w:pPr>
              <w:jc w:val="center"/>
              <w:rPr>
                <w:rFonts w:ascii="Goudy Old Style" w:hAnsi="Goudy Old Style"/>
                <w:b/>
                <w:bCs/>
                <w:sz w:val="18"/>
                <w:szCs w:val="18"/>
              </w:rPr>
            </w:pPr>
            <w:r w:rsidRPr="00480AD0">
              <w:rPr>
                <w:rFonts w:ascii="Goudy Old Style" w:hAnsi="Goudy Old Style"/>
                <w:b/>
                <w:bCs/>
                <w:sz w:val="18"/>
                <w:szCs w:val="18"/>
              </w:rPr>
              <w:t>NIVEL</w:t>
            </w:r>
          </w:p>
        </w:tc>
        <w:tc>
          <w:tcPr>
            <w:tcW w:w="873" w:type="dxa"/>
            <w:shd w:val="clear" w:color="auto" w:fill="BDD6EE" w:themeFill="accent1" w:themeFillTint="66"/>
          </w:tcPr>
          <w:p w14:paraId="4CFEF47F" w14:textId="77777777" w:rsidR="001653E9" w:rsidRPr="001653E9" w:rsidRDefault="001653E9" w:rsidP="007118CC">
            <w:pPr>
              <w:jc w:val="center"/>
              <w:rPr>
                <w:rFonts w:ascii="Goudy Old Style" w:hAnsi="Goudy Old Style"/>
                <w:b/>
                <w:bCs/>
                <w:sz w:val="8"/>
                <w:szCs w:val="8"/>
              </w:rPr>
            </w:pPr>
          </w:p>
          <w:p w14:paraId="2CDE8711" w14:textId="6CF34DDC" w:rsidR="000C3939" w:rsidRPr="00480AD0" w:rsidRDefault="000C3939" w:rsidP="007118CC">
            <w:pPr>
              <w:jc w:val="center"/>
              <w:rPr>
                <w:rFonts w:ascii="Goudy Old Style" w:hAnsi="Goudy Old Style"/>
                <w:b/>
                <w:bCs/>
                <w:sz w:val="18"/>
                <w:szCs w:val="18"/>
              </w:rPr>
            </w:pPr>
            <w:r w:rsidRPr="00480AD0">
              <w:rPr>
                <w:rFonts w:ascii="Goudy Old Style" w:hAnsi="Goudy Old Style"/>
                <w:b/>
                <w:bCs/>
                <w:sz w:val="18"/>
                <w:szCs w:val="18"/>
              </w:rPr>
              <w:t>GRADO</w:t>
            </w:r>
          </w:p>
        </w:tc>
        <w:tc>
          <w:tcPr>
            <w:tcW w:w="949" w:type="dxa"/>
            <w:shd w:val="clear" w:color="auto" w:fill="BDD6EE" w:themeFill="accent1" w:themeFillTint="66"/>
          </w:tcPr>
          <w:p w14:paraId="6B451C14" w14:textId="77777777" w:rsidR="001653E9" w:rsidRPr="001653E9" w:rsidRDefault="001653E9" w:rsidP="007118CC">
            <w:pPr>
              <w:jc w:val="center"/>
              <w:rPr>
                <w:rFonts w:ascii="Goudy Old Style" w:hAnsi="Goudy Old Style"/>
                <w:b/>
                <w:bCs/>
                <w:sz w:val="8"/>
                <w:szCs w:val="8"/>
              </w:rPr>
            </w:pPr>
          </w:p>
          <w:p w14:paraId="6FF06792" w14:textId="6BF6847A" w:rsidR="000C3939" w:rsidRPr="00480AD0" w:rsidRDefault="000C3939" w:rsidP="007118CC">
            <w:pPr>
              <w:jc w:val="center"/>
              <w:rPr>
                <w:rFonts w:ascii="Goudy Old Style" w:hAnsi="Goudy Old Style"/>
                <w:b/>
                <w:bCs/>
                <w:sz w:val="18"/>
                <w:szCs w:val="18"/>
              </w:rPr>
            </w:pPr>
            <w:r w:rsidRPr="00480AD0">
              <w:rPr>
                <w:rFonts w:ascii="Goudy Old Style" w:hAnsi="Goudy Old Style"/>
                <w:b/>
                <w:bCs/>
                <w:sz w:val="18"/>
                <w:szCs w:val="18"/>
              </w:rPr>
              <w:t>CÓDIGO</w:t>
            </w:r>
          </w:p>
        </w:tc>
        <w:tc>
          <w:tcPr>
            <w:tcW w:w="1804" w:type="dxa"/>
            <w:shd w:val="clear" w:color="auto" w:fill="BDD6EE" w:themeFill="accent1" w:themeFillTint="66"/>
          </w:tcPr>
          <w:p w14:paraId="74C2486B" w14:textId="77777777" w:rsidR="000C3939" w:rsidRPr="00480AD0" w:rsidRDefault="000C3939" w:rsidP="007118CC">
            <w:pPr>
              <w:jc w:val="center"/>
              <w:rPr>
                <w:rFonts w:ascii="Goudy Old Style" w:hAnsi="Goudy Old Style"/>
                <w:b/>
                <w:bCs/>
                <w:sz w:val="18"/>
                <w:szCs w:val="18"/>
              </w:rPr>
            </w:pPr>
            <w:r w:rsidRPr="00480AD0">
              <w:rPr>
                <w:rFonts w:ascii="Goudy Old Style" w:hAnsi="Goudy Old Style"/>
                <w:b/>
                <w:bCs/>
                <w:sz w:val="18"/>
                <w:szCs w:val="18"/>
              </w:rPr>
              <w:t>ACTO ADMINISTRATIVO</w:t>
            </w:r>
          </w:p>
        </w:tc>
        <w:tc>
          <w:tcPr>
            <w:tcW w:w="1291" w:type="dxa"/>
            <w:shd w:val="clear" w:color="auto" w:fill="BDD6EE" w:themeFill="accent1" w:themeFillTint="66"/>
          </w:tcPr>
          <w:p w14:paraId="5C611ECA" w14:textId="77777777" w:rsidR="000C3939" w:rsidRPr="00480AD0" w:rsidRDefault="000C3939" w:rsidP="007118CC">
            <w:pPr>
              <w:jc w:val="center"/>
              <w:rPr>
                <w:rFonts w:ascii="Goudy Old Style" w:hAnsi="Goudy Old Style"/>
                <w:b/>
                <w:bCs/>
                <w:sz w:val="18"/>
                <w:szCs w:val="18"/>
              </w:rPr>
            </w:pPr>
            <w:r w:rsidRPr="00480AD0">
              <w:rPr>
                <w:rFonts w:ascii="Goudy Old Style" w:hAnsi="Goudy Old Style"/>
                <w:b/>
                <w:bCs/>
                <w:sz w:val="18"/>
                <w:szCs w:val="18"/>
              </w:rPr>
              <w:t>FECHA INGRESO</w:t>
            </w:r>
          </w:p>
        </w:tc>
      </w:tr>
      <w:tr w:rsidR="00480AD0" w:rsidRPr="00AA5758" w14:paraId="2649B3C7" w14:textId="77777777" w:rsidTr="0036270E">
        <w:tc>
          <w:tcPr>
            <w:tcW w:w="1679" w:type="dxa"/>
            <w:shd w:val="clear" w:color="auto" w:fill="DEEAF6" w:themeFill="accent1" w:themeFillTint="33"/>
          </w:tcPr>
          <w:p w14:paraId="00720E58" w14:textId="77777777" w:rsidR="000C3939" w:rsidRPr="00AA5758" w:rsidRDefault="000C3939" w:rsidP="007118CC">
            <w:pPr>
              <w:rPr>
                <w:rFonts w:ascii="Goudy Old Style" w:hAnsi="Goudy Old Style"/>
              </w:rPr>
            </w:pPr>
            <w:r w:rsidRPr="00AA5758">
              <w:rPr>
                <w:rFonts w:ascii="Goudy Old Style" w:hAnsi="Goudy Old Style" w:cs="Arial"/>
              </w:rPr>
              <w:t>Director</w:t>
            </w:r>
          </w:p>
        </w:tc>
        <w:tc>
          <w:tcPr>
            <w:tcW w:w="1564" w:type="dxa"/>
            <w:shd w:val="clear" w:color="auto" w:fill="DEEAF6" w:themeFill="accent1" w:themeFillTint="33"/>
          </w:tcPr>
          <w:p w14:paraId="329D0163" w14:textId="77777777" w:rsidR="000C3939" w:rsidRPr="00AA5758" w:rsidRDefault="000C3939" w:rsidP="00F004EC">
            <w:pPr>
              <w:rPr>
                <w:rFonts w:ascii="Goudy Old Style" w:hAnsi="Goudy Old Style"/>
              </w:rPr>
            </w:pPr>
            <w:r w:rsidRPr="00AA5758">
              <w:rPr>
                <w:rFonts w:ascii="Goudy Old Style" w:hAnsi="Goudy Old Style" w:cs="Arial"/>
                <w:bCs/>
              </w:rPr>
              <w:t>Libre nombramiento y remoción</w:t>
            </w:r>
          </w:p>
        </w:tc>
        <w:tc>
          <w:tcPr>
            <w:tcW w:w="1191" w:type="dxa"/>
            <w:shd w:val="clear" w:color="auto" w:fill="DEEAF6" w:themeFill="accent1" w:themeFillTint="33"/>
          </w:tcPr>
          <w:p w14:paraId="4C4B0E61" w14:textId="77777777" w:rsidR="000C3939" w:rsidRPr="00AA5758" w:rsidRDefault="000C3939" w:rsidP="007118CC">
            <w:pPr>
              <w:rPr>
                <w:rFonts w:ascii="Goudy Old Style" w:hAnsi="Goudy Old Style"/>
              </w:rPr>
            </w:pPr>
            <w:r w:rsidRPr="00AA5758">
              <w:rPr>
                <w:rFonts w:ascii="Goudy Old Style" w:hAnsi="Goudy Old Style" w:cs="Arial"/>
                <w:bCs/>
              </w:rPr>
              <w:t>Directivo</w:t>
            </w:r>
          </w:p>
        </w:tc>
        <w:tc>
          <w:tcPr>
            <w:tcW w:w="873" w:type="dxa"/>
            <w:shd w:val="clear" w:color="auto" w:fill="DEEAF6" w:themeFill="accent1" w:themeFillTint="33"/>
          </w:tcPr>
          <w:p w14:paraId="7673754A" w14:textId="77777777" w:rsidR="000C3939" w:rsidRPr="00AA5758" w:rsidRDefault="000C3939" w:rsidP="007118CC">
            <w:pPr>
              <w:rPr>
                <w:rFonts w:ascii="Goudy Old Style" w:hAnsi="Goudy Old Style"/>
              </w:rPr>
            </w:pPr>
            <w:r w:rsidRPr="00AA5758">
              <w:rPr>
                <w:rFonts w:ascii="Goudy Old Style" w:hAnsi="Goudy Old Style" w:cs="Arial"/>
                <w:bCs/>
              </w:rPr>
              <w:t>03</w:t>
            </w:r>
          </w:p>
        </w:tc>
        <w:tc>
          <w:tcPr>
            <w:tcW w:w="949" w:type="dxa"/>
            <w:shd w:val="clear" w:color="auto" w:fill="DEEAF6" w:themeFill="accent1" w:themeFillTint="33"/>
          </w:tcPr>
          <w:p w14:paraId="46679C81" w14:textId="77777777" w:rsidR="000C3939" w:rsidRPr="00AA5758" w:rsidRDefault="000C3939" w:rsidP="007118CC">
            <w:pPr>
              <w:rPr>
                <w:rFonts w:ascii="Goudy Old Style" w:hAnsi="Goudy Old Style"/>
              </w:rPr>
            </w:pPr>
            <w:r w:rsidRPr="00AA5758">
              <w:rPr>
                <w:rFonts w:ascii="Goudy Old Style" w:hAnsi="Goudy Old Style" w:cs="Arial"/>
                <w:bCs/>
              </w:rPr>
              <w:t>050</w:t>
            </w:r>
          </w:p>
        </w:tc>
        <w:tc>
          <w:tcPr>
            <w:tcW w:w="1804" w:type="dxa"/>
            <w:shd w:val="clear" w:color="auto" w:fill="DEEAF6" w:themeFill="accent1" w:themeFillTint="33"/>
          </w:tcPr>
          <w:p w14:paraId="0FEBEE30" w14:textId="024501AF" w:rsidR="000C3939" w:rsidRPr="00B33BF4" w:rsidRDefault="00722B13" w:rsidP="007118CC">
            <w:pPr>
              <w:rPr>
                <w:rFonts w:ascii="Goudy Old Style" w:hAnsi="Goudy Old Style"/>
                <w:sz w:val="20"/>
                <w:szCs w:val="20"/>
              </w:rPr>
            </w:pPr>
            <w:r w:rsidRPr="00722B13">
              <w:rPr>
                <w:rFonts w:ascii="Goudy Old Style" w:hAnsi="Goudy Old Style" w:cs="Arial"/>
                <w:bCs/>
                <w:sz w:val="20"/>
                <w:szCs w:val="20"/>
              </w:rPr>
              <w:t>Decreto No.282-del 25- 08 - 2022</w:t>
            </w:r>
          </w:p>
        </w:tc>
        <w:tc>
          <w:tcPr>
            <w:tcW w:w="1291" w:type="dxa"/>
            <w:shd w:val="clear" w:color="auto" w:fill="DEEAF6" w:themeFill="accent1" w:themeFillTint="33"/>
          </w:tcPr>
          <w:p w14:paraId="691D5B70" w14:textId="6B35E936" w:rsidR="000C3939" w:rsidRPr="00AA5758" w:rsidRDefault="000570D8" w:rsidP="007118CC">
            <w:pPr>
              <w:rPr>
                <w:rFonts w:ascii="Goudy Old Style" w:hAnsi="Goudy Old Style"/>
              </w:rPr>
            </w:pPr>
            <w:r>
              <w:rPr>
                <w:rFonts w:ascii="Goudy Old Style" w:hAnsi="Goudy Old Style" w:cs="Arial"/>
                <w:bCs/>
              </w:rPr>
              <w:t>26</w:t>
            </w:r>
            <w:r w:rsidR="000C3939" w:rsidRPr="00AA5758">
              <w:rPr>
                <w:rFonts w:ascii="Goudy Old Style" w:hAnsi="Goudy Old Style" w:cs="Arial"/>
                <w:bCs/>
              </w:rPr>
              <w:t>-0</w:t>
            </w:r>
            <w:r>
              <w:rPr>
                <w:rFonts w:ascii="Goudy Old Style" w:hAnsi="Goudy Old Style" w:cs="Arial"/>
                <w:bCs/>
              </w:rPr>
              <w:t>8</w:t>
            </w:r>
            <w:r w:rsidR="000C3939" w:rsidRPr="00AA5758">
              <w:rPr>
                <w:rFonts w:ascii="Goudy Old Style" w:hAnsi="Goudy Old Style" w:cs="Arial"/>
                <w:bCs/>
              </w:rPr>
              <w:t>-202</w:t>
            </w:r>
            <w:r>
              <w:rPr>
                <w:rFonts w:ascii="Goudy Old Style" w:hAnsi="Goudy Old Style" w:cs="Arial"/>
                <w:bCs/>
              </w:rPr>
              <w:t>2</w:t>
            </w:r>
          </w:p>
        </w:tc>
      </w:tr>
      <w:tr w:rsidR="00480AD0" w:rsidRPr="00AA5758" w14:paraId="52ABED0F" w14:textId="77777777" w:rsidTr="0036270E">
        <w:tc>
          <w:tcPr>
            <w:tcW w:w="1679" w:type="dxa"/>
            <w:shd w:val="clear" w:color="auto" w:fill="BDD6EE" w:themeFill="accent1" w:themeFillTint="66"/>
          </w:tcPr>
          <w:p w14:paraId="748295D5" w14:textId="77777777" w:rsidR="000C3939" w:rsidRPr="00AA5758" w:rsidRDefault="000C3939" w:rsidP="007118CC">
            <w:pPr>
              <w:rPr>
                <w:rFonts w:ascii="Goudy Old Style" w:hAnsi="Goudy Old Style"/>
              </w:rPr>
            </w:pPr>
            <w:r w:rsidRPr="00AA5758">
              <w:rPr>
                <w:rFonts w:ascii="Goudy Old Style" w:hAnsi="Goudy Old Style" w:cs="Arial"/>
              </w:rPr>
              <w:t>Profesional Universitario</w:t>
            </w:r>
          </w:p>
        </w:tc>
        <w:tc>
          <w:tcPr>
            <w:tcW w:w="1564" w:type="dxa"/>
            <w:shd w:val="clear" w:color="auto" w:fill="BDD6EE" w:themeFill="accent1" w:themeFillTint="66"/>
          </w:tcPr>
          <w:p w14:paraId="50BB0397" w14:textId="77777777" w:rsidR="000C3939" w:rsidRPr="00AA5758" w:rsidRDefault="000C3939" w:rsidP="007118CC">
            <w:pPr>
              <w:rPr>
                <w:rFonts w:ascii="Goudy Old Style" w:hAnsi="Goudy Old Style"/>
              </w:rPr>
            </w:pPr>
            <w:r w:rsidRPr="00AA5758">
              <w:rPr>
                <w:rFonts w:ascii="Goudy Old Style" w:hAnsi="Goudy Old Style" w:cs="Arial"/>
                <w:bCs/>
              </w:rPr>
              <w:t>Provisionalidad</w:t>
            </w:r>
          </w:p>
        </w:tc>
        <w:tc>
          <w:tcPr>
            <w:tcW w:w="1191" w:type="dxa"/>
            <w:shd w:val="clear" w:color="auto" w:fill="BDD6EE" w:themeFill="accent1" w:themeFillTint="66"/>
          </w:tcPr>
          <w:p w14:paraId="31859165" w14:textId="77777777" w:rsidR="000C3939" w:rsidRPr="00AA5758" w:rsidRDefault="000C3939" w:rsidP="007118CC">
            <w:pPr>
              <w:rPr>
                <w:rFonts w:ascii="Goudy Old Style" w:hAnsi="Goudy Old Style"/>
              </w:rPr>
            </w:pPr>
            <w:r w:rsidRPr="00AA5758">
              <w:rPr>
                <w:rFonts w:ascii="Goudy Old Style" w:hAnsi="Goudy Old Style" w:cs="Arial"/>
                <w:bCs/>
              </w:rPr>
              <w:t>Profesional</w:t>
            </w:r>
          </w:p>
        </w:tc>
        <w:tc>
          <w:tcPr>
            <w:tcW w:w="873" w:type="dxa"/>
            <w:shd w:val="clear" w:color="auto" w:fill="BDD6EE" w:themeFill="accent1" w:themeFillTint="66"/>
          </w:tcPr>
          <w:p w14:paraId="6C27ABDA" w14:textId="77777777" w:rsidR="000C3939" w:rsidRPr="00AA5758" w:rsidRDefault="000C3939" w:rsidP="007118CC">
            <w:pPr>
              <w:rPr>
                <w:rFonts w:ascii="Goudy Old Style" w:hAnsi="Goudy Old Style"/>
              </w:rPr>
            </w:pPr>
            <w:r w:rsidRPr="00AA5758">
              <w:rPr>
                <w:rFonts w:ascii="Goudy Old Style" w:hAnsi="Goudy Old Style" w:cs="Arial"/>
                <w:bCs/>
              </w:rPr>
              <w:t>11</w:t>
            </w:r>
          </w:p>
        </w:tc>
        <w:tc>
          <w:tcPr>
            <w:tcW w:w="949" w:type="dxa"/>
            <w:shd w:val="clear" w:color="auto" w:fill="BDD6EE" w:themeFill="accent1" w:themeFillTint="66"/>
          </w:tcPr>
          <w:p w14:paraId="48F8B412" w14:textId="77777777" w:rsidR="000C3939" w:rsidRPr="00AA5758" w:rsidRDefault="000C3939" w:rsidP="007118CC">
            <w:pPr>
              <w:rPr>
                <w:rFonts w:ascii="Goudy Old Style" w:hAnsi="Goudy Old Style"/>
              </w:rPr>
            </w:pPr>
            <w:r w:rsidRPr="00AA5758">
              <w:rPr>
                <w:rFonts w:ascii="Goudy Old Style" w:hAnsi="Goudy Old Style" w:cs="Arial"/>
                <w:bCs/>
              </w:rPr>
              <w:t>219</w:t>
            </w:r>
          </w:p>
        </w:tc>
        <w:tc>
          <w:tcPr>
            <w:tcW w:w="1804" w:type="dxa"/>
            <w:shd w:val="clear" w:color="auto" w:fill="BDD6EE" w:themeFill="accent1" w:themeFillTint="66"/>
          </w:tcPr>
          <w:p w14:paraId="0820E358" w14:textId="5F41CE67" w:rsidR="000C3939" w:rsidRPr="00B33BF4" w:rsidRDefault="000C3939" w:rsidP="007118CC">
            <w:pPr>
              <w:rPr>
                <w:rFonts w:ascii="Goudy Old Style" w:hAnsi="Goudy Old Style"/>
                <w:sz w:val="20"/>
                <w:szCs w:val="20"/>
              </w:rPr>
            </w:pPr>
            <w:r w:rsidRPr="00B33BF4">
              <w:rPr>
                <w:rFonts w:ascii="Goudy Old Style" w:hAnsi="Goudy Old Style" w:cs="Arial"/>
                <w:bCs/>
                <w:sz w:val="20"/>
                <w:szCs w:val="20"/>
              </w:rPr>
              <w:t>Res. 001-2001 del 19 de enero</w:t>
            </w:r>
            <w:r w:rsidR="00E2351D" w:rsidRPr="00B33BF4">
              <w:rPr>
                <w:rFonts w:ascii="Goudy Old Style" w:hAnsi="Goudy Old Style" w:cs="Arial"/>
                <w:bCs/>
                <w:sz w:val="20"/>
                <w:szCs w:val="20"/>
              </w:rPr>
              <w:t xml:space="preserve"> -</w:t>
            </w:r>
            <w:r w:rsidRPr="00B33BF4">
              <w:rPr>
                <w:rFonts w:ascii="Goudy Old Style" w:hAnsi="Goudy Old Style" w:cs="Arial"/>
                <w:bCs/>
                <w:sz w:val="20"/>
                <w:szCs w:val="20"/>
              </w:rPr>
              <w:t>2001</w:t>
            </w:r>
          </w:p>
        </w:tc>
        <w:tc>
          <w:tcPr>
            <w:tcW w:w="1291" w:type="dxa"/>
            <w:shd w:val="clear" w:color="auto" w:fill="BDD6EE" w:themeFill="accent1" w:themeFillTint="66"/>
          </w:tcPr>
          <w:p w14:paraId="70BE6169" w14:textId="77777777" w:rsidR="000C3939" w:rsidRPr="00AA5758" w:rsidRDefault="000C3939" w:rsidP="007118CC">
            <w:pPr>
              <w:rPr>
                <w:rFonts w:ascii="Goudy Old Style" w:hAnsi="Goudy Old Style"/>
              </w:rPr>
            </w:pPr>
            <w:r w:rsidRPr="00AA5758">
              <w:rPr>
                <w:rFonts w:ascii="Goudy Old Style" w:hAnsi="Goudy Old Style" w:cs="Arial"/>
                <w:bCs/>
              </w:rPr>
              <w:t>26-01-2001</w:t>
            </w:r>
          </w:p>
        </w:tc>
      </w:tr>
      <w:tr w:rsidR="00480AD0" w:rsidRPr="00AA5758" w14:paraId="2D13237A" w14:textId="77777777" w:rsidTr="0036270E">
        <w:tc>
          <w:tcPr>
            <w:tcW w:w="1679" w:type="dxa"/>
            <w:shd w:val="clear" w:color="auto" w:fill="DEEAF6" w:themeFill="accent1" w:themeFillTint="33"/>
          </w:tcPr>
          <w:p w14:paraId="28B2324A" w14:textId="77777777" w:rsidR="000C3939" w:rsidRPr="00AA5758" w:rsidRDefault="000C3939" w:rsidP="007118CC">
            <w:pPr>
              <w:rPr>
                <w:rFonts w:ascii="Goudy Old Style" w:hAnsi="Goudy Old Style"/>
              </w:rPr>
            </w:pPr>
            <w:r w:rsidRPr="00AA5758">
              <w:rPr>
                <w:rFonts w:ascii="Goudy Old Style" w:hAnsi="Goudy Old Style" w:cs="Arial"/>
              </w:rPr>
              <w:t>Profesional Universitario</w:t>
            </w:r>
          </w:p>
        </w:tc>
        <w:tc>
          <w:tcPr>
            <w:tcW w:w="1564" w:type="dxa"/>
            <w:shd w:val="clear" w:color="auto" w:fill="DEEAF6" w:themeFill="accent1" w:themeFillTint="33"/>
          </w:tcPr>
          <w:p w14:paraId="5740128E" w14:textId="77777777" w:rsidR="000C3939" w:rsidRPr="00AA5758" w:rsidRDefault="000C3939" w:rsidP="007118CC">
            <w:pPr>
              <w:rPr>
                <w:rFonts w:ascii="Goudy Old Style" w:hAnsi="Goudy Old Style"/>
              </w:rPr>
            </w:pPr>
            <w:r w:rsidRPr="00AA5758">
              <w:rPr>
                <w:rFonts w:ascii="Goudy Old Style" w:hAnsi="Goudy Old Style" w:cs="Arial"/>
                <w:bCs/>
              </w:rPr>
              <w:t>Provisionalidad</w:t>
            </w:r>
          </w:p>
        </w:tc>
        <w:tc>
          <w:tcPr>
            <w:tcW w:w="1191" w:type="dxa"/>
            <w:shd w:val="clear" w:color="auto" w:fill="DEEAF6" w:themeFill="accent1" w:themeFillTint="33"/>
          </w:tcPr>
          <w:p w14:paraId="5014AAFA" w14:textId="77777777" w:rsidR="000C3939" w:rsidRPr="00AA5758" w:rsidRDefault="000C3939" w:rsidP="007118CC">
            <w:pPr>
              <w:rPr>
                <w:rFonts w:ascii="Goudy Old Style" w:hAnsi="Goudy Old Style"/>
              </w:rPr>
            </w:pPr>
            <w:r w:rsidRPr="00AA5758">
              <w:rPr>
                <w:rFonts w:ascii="Goudy Old Style" w:hAnsi="Goudy Old Style" w:cs="Arial"/>
                <w:bCs/>
              </w:rPr>
              <w:t>Profesional</w:t>
            </w:r>
          </w:p>
        </w:tc>
        <w:tc>
          <w:tcPr>
            <w:tcW w:w="873" w:type="dxa"/>
            <w:shd w:val="clear" w:color="auto" w:fill="DEEAF6" w:themeFill="accent1" w:themeFillTint="33"/>
          </w:tcPr>
          <w:p w14:paraId="43F0070C" w14:textId="77777777" w:rsidR="000C3939" w:rsidRPr="00AA5758" w:rsidRDefault="000C3939" w:rsidP="007118CC">
            <w:pPr>
              <w:rPr>
                <w:rFonts w:ascii="Goudy Old Style" w:hAnsi="Goudy Old Style"/>
              </w:rPr>
            </w:pPr>
            <w:r w:rsidRPr="00AA5758">
              <w:rPr>
                <w:rFonts w:ascii="Goudy Old Style" w:hAnsi="Goudy Old Style" w:cs="Arial"/>
                <w:bCs/>
              </w:rPr>
              <w:t>11</w:t>
            </w:r>
          </w:p>
        </w:tc>
        <w:tc>
          <w:tcPr>
            <w:tcW w:w="949" w:type="dxa"/>
            <w:shd w:val="clear" w:color="auto" w:fill="DEEAF6" w:themeFill="accent1" w:themeFillTint="33"/>
          </w:tcPr>
          <w:p w14:paraId="6A4B231C" w14:textId="77777777" w:rsidR="000C3939" w:rsidRPr="00AA5758" w:rsidRDefault="000C3939" w:rsidP="007118CC">
            <w:pPr>
              <w:rPr>
                <w:rFonts w:ascii="Goudy Old Style" w:hAnsi="Goudy Old Style"/>
              </w:rPr>
            </w:pPr>
            <w:r w:rsidRPr="00AA5758">
              <w:rPr>
                <w:rFonts w:ascii="Goudy Old Style" w:hAnsi="Goudy Old Style" w:cs="Arial"/>
                <w:bCs/>
              </w:rPr>
              <w:t>219</w:t>
            </w:r>
          </w:p>
        </w:tc>
        <w:tc>
          <w:tcPr>
            <w:tcW w:w="1804" w:type="dxa"/>
            <w:shd w:val="clear" w:color="auto" w:fill="DEEAF6" w:themeFill="accent1" w:themeFillTint="33"/>
          </w:tcPr>
          <w:p w14:paraId="5F8EDB83" w14:textId="68085628" w:rsidR="000C3939" w:rsidRPr="00B33BF4" w:rsidRDefault="000C3939" w:rsidP="007118CC">
            <w:pPr>
              <w:rPr>
                <w:rFonts w:ascii="Goudy Old Style" w:hAnsi="Goudy Old Style"/>
                <w:sz w:val="20"/>
                <w:szCs w:val="20"/>
              </w:rPr>
            </w:pPr>
            <w:r w:rsidRPr="00B33BF4">
              <w:rPr>
                <w:rFonts w:ascii="Goudy Old Style" w:hAnsi="Goudy Old Style" w:cs="Arial"/>
                <w:bCs/>
                <w:sz w:val="20"/>
                <w:szCs w:val="20"/>
              </w:rPr>
              <w:t>Res. 031 del 29 de julio</w:t>
            </w:r>
            <w:r w:rsidR="00E2351D" w:rsidRPr="00B33BF4">
              <w:rPr>
                <w:rFonts w:ascii="Goudy Old Style" w:hAnsi="Goudy Old Style" w:cs="Arial"/>
                <w:bCs/>
                <w:sz w:val="20"/>
                <w:szCs w:val="20"/>
              </w:rPr>
              <w:t xml:space="preserve"> - </w:t>
            </w:r>
            <w:r w:rsidRPr="00B33BF4">
              <w:rPr>
                <w:rFonts w:ascii="Goudy Old Style" w:hAnsi="Goudy Old Style" w:cs="Arial"/>
                <w:bCs/>
                <w:sz w:val="20"/>
                <w:szCs w:val="20"/>
              </w:rPr>
              <w:t>2002</w:t>
            </w:r>
          </w:p>
        </w:tc>
        <w:tc>
          <w:tcPr>
            <w:tcW w:w="1291" w:type="dxa"/>
            <w:shd w:val="clear" w:color="auto" w:fill="DEEAF6" w:themeFill="accent1" w:themeFillTint="33"/>
          </w:tcPr>
          <w:p w14:paraId="0688117A" w14:textId="77777777" w:rsidR="000C3939" w:rsidRPr="00AA5758" w:rsidRDefault="000C3939" w:rsidP="007118CC">
            <w:pPr>
              <w:rPr>
                <w:rFonts w:ascii="Goudy Old Style" w:hAnsi="Goudy Old Style"/>
              </w:rPr>
            </w:pPr>
            <w:r w:rsidRPr="00AA5758">
              <w:rPr>
                <w:rFonts w:ascii="Goudy Old Style" w:hAnsi="Goudy Old Style" w:cs="Arial"/>
                <w:bCs/>
              </w:rPr>
              <w:t>02-08-2002</w:t>
            </w:r>
          </w:p>
        </w:tc>
      </w:tr>
      <w:tr w:rsidR="00480AD0" w:rsidRPr="00AA5758" w14:paraId="67CCFABB" w14:textId="77777777" w:rsidTr="0036270E">
        <w:tc>
          <w:tcPr>
            <w:tcW w:w="1679" w:type="dxa"/>
            <w:shd w:val="clear" w:color="auto" w:fill="BDD6EE" w:themeFill="accent1" w:themeFillTint="66"/>
          </w:tcPr>
          <w:p w14:paraId="5244D4F6" w14:textId="77777777" w:rsidR="000C3939" w:rsidRPr="00AA5758" w:rsidRDefault="000C3939" w:rsidP="007118CC">
            <w:pPr>
              <w:rPr>
                <w:rFonts w:ascii="Goudy Old Style" w:hAnsi="Goudy Old Style"/>
              </w:rPr>
            </w:pPr>
            <w:r w:rsidRPr="00AA5758">
              <w:rPr>
                <w:rFonts w:ascii="Goudy Old Style" w:hAnsi="Goudy Old Style" w:cs="Arial"/>
              </w:rPr>
              <w:t>Secretario</w:t>
            </w:r>
          </w:p>
        </w:tc>
        <w:tc>
          <w:tcPr>
            <w:tcW w:w="1564" w:type="dxa"/>
            <w:shd w:val="clear" w:color="auto" w:fill="BDD6EE" w:themeFill="accent1" w:themeFillTint="66"/>
          </w:tcPr>
          <w:p w14:paraId="35AAD2CF" w14:textId="77777777" w:rsidR="000C3939" w:rsidRPr="00AA5758" w:rsidRDefault="000C3939" w:rsidP="007118CC">
            <w:pPr>
              <w:rPr>
                <w:rFonts w:ascii="Goudy Old Style" w:hAnsi="Goudy Old Style"/>
              </w:rPr>
            </w:pPr>
            <w:r w:rsidRPr="00AA5758">
              <w:rPr>
                <w:rFonts w:ascii="Goudy Old Style" w:hAnsi="Goudy Old Style" w:cs="Arial"/>
                <w:bCs/>
              </w:rPr>
              <w:t>Provisionalidad</w:t>
            </w:r>
          </w:p>
        </w:tc>
        <w:tc>
          <w:tcPr>
            <w:tcW w:w="1191" w:type="dxa"/>
            <w:shd w:val="clear" w:color="auto" w:fill="BDD6EE" w:themeFill="accent1" w:themeFillTint="66"/>
          </w:tcPr>
          <w:p w14:paraId="7566292F" w14:textId="77777777" w:rsidR="000C3939" w:rsidRPr="00AA5758" w:rsidRDefault="000C3939" w:rsidP="007118CC">
            <w:pPr>
              <w:rPr>
                <w:rFonts w:ascii="Goudy Old Style" w:hAnsi="Goudy Old Style"/>
              </w:rPr>
            </w:pPr>
            <w:r w:rsidRPr="00AA5758">
              <w:rPr>
                <w:rFonts w:ascii="Goudy Old Style" w:hAnsi="Goudy Old Style" w:cs="Arial"/>
                <w:bCs/>
              </w:rPr>
              <w:t>Asistencial</w:t>
            </w:r>
          </w:p>
        </w:tc>
        <w:tc>
          <w:tcPr>
            <w:tcW w:w="873" w:type="dxa"/>
            <w:shd w:val="clear" w:color="auto" w:fill="BDD6EE" w:themeFill="accent1" w:themeFillTint="66"/>
          </w:tcPr>
          <w:p w14:paraId="6B46F60B" w14:textId="77777777" w:rsidR="000C3939" w:rsidRPr="00AA5758" w:rsidRDefault="000C3939" w:rsidP="007118CC">
            <w:pPr>
              <w:rPr>
                <w:rFonts w:ascii="Goudy Old Style" w:hAnsi="Goudy Old Style"/>
              </w:rPr>
            </w:pPr>
            <w:r w:rsidRPr="00AA5758">
              <w:rPr>
                <w:rFonts w:ascii="Goudy Old Style" w:hAnsi="Goudy Old Style" w:cs="Arial"/>
                <w:bCs/>
              </w:rPr>
              <w:t>21</w:t>
            </w:r>
          </w:p>
        </w:tc>
        <w:tc>
          <w:tcPr>
            <w:tcW w:w="949" w:type="dxa"/>
            <w:shd w:val="clear" w:color="auto" w:fill="BDD6EE" w:themeFill="accent1" w:themeFillTint="66"/>
          </w:tcPr>
          <w:p w14:paraId="1C59FB82" w14:textId="77777777" w:rsidR="000C3939" w:rsidRPr="00AA5758" w:rsidRDefault="000C3939" w:rsidP="007118CC">
            <w:pPr>
              <w:rPr>
                <w:rFonts w:ascii="Goudy Old Style" w:hAnsi="Goudy Old Style"/>
              </w:rPr>
            </w:pPr>
            <w:r w:rsidRPr="00AA5758">
              <w:rPr>
                <w:rFonts w:ascii="Goudy Old Style" w:hAnsi="Goudy Old Style" w:cs="Arial"/>
                <w:bCs/>
              </w:rPr>
              <w:t>440</w:t>
            </w:r>
          </w:p>
        </w:tc>
        <w:tc>
          <w:tcPr>
            <w:tcW w:w="1804" w:type="dxa"/>
            <w:shd w:val="clear" w:color="auto" w:fill="BDD6EE" w:themeFill="accent1" w:themeFillTint="66"/>
          </w:tcPr>
          <w:p w14:paraId="43127947" w14:textId="76F25BA0" w:rsidR="000C3939" w:rsidRPr="00B33BF4" w:rsidRDefault="000C3939" w:rsidP="007118CC">
            <w:pPr>
              <w:rPr>
                <w:rFonts w:ascii="Goudy Old Style" w:hAnsi="Goudy Old Style"/>
                <w:sz w:val="20"/>
                <w:szCs w:val="20"/>
              </w:rPr>
            </w:pPr>
            <w:r w:rsidRPr="00B33BF4">
              <w:rPr>
                <w:rFonts w:ascii="Goudy Old Style" w:hAnsi="Goudy Old Style" w:cs="Arial"/>
                <w:bCs/>
              </w:rPr>
              <w:t xml:space="preserve">Res. No.011 del 28 de </w:t>
            </w:r>
            <w:r w:rsidRPr="00B33BF4">
              <w:rPr>
                <w:rFonts w:ascii="Goudy Old Style" w:hAnsi="Goudy Old Style" w:cs="Arial"/>
                <w:bCs/>
                <w:sz w:val="20"/>
                <w:szCs w:val="20"/>
              </w:rPr>
              <w:t>febrero</w:t>
            </w:r>
            <w:r w:rsidR="00B33BF4">
              <w:rPr>
                <w:rFonts w:ascii="Goudy Old Style" w:hAnsi="Goudy Old Style" w:cs="Arial"/>
                <w:bCs/>
                <w:sz w:val="20"/>
                <w:szCs w:val="20"/>
              </w:rPr>
              <w:t xml:space="preserve"> </w:t>
            </w:r>
            <w:r w:rsidR="00A539C6" w:rsidRPr="00B33BF4">
              <w:rPr>
                <w:rFonts w:ascii="Goudy Old Style" w:hAnsi="Goudy Old Style" w:cs="Arial"/>
                <w:bCs/>
                <w:sz w:val="20"/>
                <w:szCs w:val="20"/>
              </w:rPr>
              <w:t>2</w:t>
            </w:r>
            <w:r w:rsidRPr="00B33BF4">
              <w:rPr>
                <w:rFonts w:ascii="Goudy Old Style" w:hAnsi="Goudy Old Style" w:cs="Arial"/>
                <w:bCs/>
                <w:sz w:val="20"/>
                <w:szCs w:val="20"/>
              </w:rPr>
              <w:t>005</w:t>
            </w:r>
          </w:p>
        </w:tc>
        <w:tc>
          <w:tcPr>
            <w:tcW w:w="1291" w:type="dxa"/>
            <w:shd w:val="clear" w:color="auto" w:fill="BDD6EE" w:themeFill="accent1" w:themeFillTint="66"/>
          </w:tcPr>
          <w:p w14:paraId="00F23AF8" w14:textId="492E06A0" w:rsidR="000C3939" w:rsidRPr="00AA5758" w:rsidRDefault="007272AB" w:rsidP="00B33BF4">
            <w:pPr>
              <w:jc w:val="both"/>
              <w:rPr>
                <w:rFonts w:ascii="Goudy Old Style" w:hAnsi="Goudy Old Style"/>
              </w:rPr>
            </w:pPr>
            <w:r>
              <w:rPr>
                <w:rFonts w:ascii="Goudy Old Style" w:hAnsi="Goudy Old Style" w:cs="Arial"/>
                <w:bCs/>
              </w:rPr>
              <w:t>0</w:t>
            </w:r>
            <w:r w:rsidR="000C3939" w:rsidRPr="00AA5758">
              <w:rPr>
                <w:rFonts w:ascii="Goudy Old Style" w:hAnsi="Goudy Old Style" w:cs="Arial"/>
                <w:bCs/>
              </w:rPr>
              <w:t>1-03-2005</w:t>
            </w:r>
          </w:p>
        </w:tc>
      </w:tr>
    </w:tbl>
    <w:p w14:paraId="25DB24F0" w14:textId="73C65087" w:rsidR="00821CAF" w:rsidRPr="00A25ABB" w:rsidRDefault="00821CAF" w:rsidP="0003709A">
      <w:pPr>
        <w:pStyle w:val="Textoindependiente"/>
        <w:spacing w:before="2"/>
        <w:ind w:right="-234"/>
        <w:rPr>
          <w:rFonts w:ascii="Goudy Old Style" w:hAnsi="Goudy Old Style" w:cs="Arial"/>
          <w:bCs/>
        </w:rPr>
      </w:pPr>
    </w:p>
    <w:p w14:paraId="7FE7834F" w14:textId="078CFAEF" w:rsidR="002957F5" w:rsidRDefault="002957F5" w:rsidP="0013726E">
      <w:pPr>
        <w:pStyle w:val="Textoindependiente"/>
        <w:spacing w:before="2" w:line="276" w:lineRule="auto"/>
        <w:ind w:right="49"/>
        <w:jc w:val="both"/>
        <w:rPr>
          <w:rFonts w:ascii="Goudy Old Style" w:hAnsi="Goudy Old Style" w:cs="Arial"/>
        </w:rPr>
      </w:pPr>
      <w:r w:rsidRPr="00A25ABB">
        <w:rPr>
          <w:rFonts w:ascii="Goudy Old Style" w:hAnsi="Goudy Old Style" w:cs="Arial"/>
        </w:rPr>
        <w:t>A 3</w:t>
      </w:r>
      <w:r w:rsidR="0079300D">
        <w:rPr>
          <w:rFonts w:ascii="Goudy Old Style" w:hAnsi="Goudy Old Style" w:cs="Arial"/>
        </w:rPr>
        <w:t>0</w:t>
      </w:r>
      <w:r w:rsidRPr="00A25ABB">
        <w:rPr>
          <w:rFonts w:ascii="Goudy Old Style" w:hAnsi="Goudy Old Style" w:cs="Arial"/>
        </w:rPr>
        <w:t xml:space="preserve"> de </w:t>
      </w:r>
      <w:r w:rsidR="0079300D">
        <w:rPr>
          <w:rFonts w:ascii="Goudy Old Style" w:hAnsi="Goudy Old Style" w:cs="Arial"/>
        </w:rPr>
        <w:t>noviembre</w:t>
      </w:r>
      <w:r w:rsidRPr="00A25ABB">
        <w:rPr>
          <w:rFonts w:ascii="Goudy Old Style" w:hAnsi="Goudy Old Style" w:cs="Arial"/>
        </w:rPr>
        <w:t xml:space="preserve"> de</w:t>
      </w:r>
      <w:r w:rsidR="00B74624" w:rsidRPr="00A25ABB">
        <w:rPr>
          <w:rFonts w:ascii="Goudy Old Style" w:hAnsi="Goudy Old Style" w:cs="Arial"/>
        </w:rPr>
        <w:t>l año</w:t>
      </w:r>
      <w:r w:rsidRPr="00A25ABB">
        <w:rPr>
          <w:rFonts w:ascii="Goudy Old Style" w:hAnsi="Goudy Old Style" w:cs="Arial"/>
        </w:rPr>
        <w:t xml:space="preserve"> 202</w:t>
      </w:r>
      <w:r w:rsidR="002C4317" w:rsidRPr="00A25ABB">
        <w:rPr>
          <w:rFonts w:ascii="Goudy Old Style" w:hAnsi="Goudy Old Style" w:cs="Arial"/>
        </w:rPr>
        <w:t>2</w:t>
      </w:r>
      <w:r w:rsidRPr="00A25ABB">
        <w:rPr>
          <w:rFonts w:ascii="Goudy Old Style" w:hAnsi="Goudy Old Style" w:cs="Arial"/>
        </w:rPr>
        <w:t xml:space="preserve">, </w:t>
      </w:r>
      <w:r w:rsidR="00B74624" w:rsidRPr="00A25ABB">
        <w:rPr>
          <w:rFonts w:ascii="Goudy Old Style" w:hAnsi="Goudy Old Style" w:cs="Arial"/>
        </w:rPr>
        <w:t xml:space="preserve">se elaboró un análisis del estado en el cual se encuentran los servidores públicos que hacen parte de la planta de personal de la entidad y </w:t>
      </w:r>
      <w:r w:rsidRPr="00A25ABB">
        <w:rPr>
          <w:rFonts w:ascii="Goudy Old Style" w:hAnsi="Goudy Old Style" w:cs="Arial"/>
        </w:rPr>
        <w:t xml:space="preserve">se encontró que dos (2) </w:t>
      </w:r>
      <w:r w:rsidR="00AE60FA" w:rsidRPr="00A25ABB">
        <w:rPr>
          <w:rFonts w:ascii="Goudy Old Style" w:hAnsi="Goudy Old Style" w:cs="Arial"/>
        </w:rPr>
        <w:t>funcionarios</w:t>
      </w:r>
      <w:r w:rsidRPr="00A25ABB">
        <w:rPr>
          <w:rFonts w:ascii="Goudy Old Style" w:hAnsi="Goudy Old Style" w:cs="Arial"/>
        </w:rPr>
        <w:t xml:space="preserve"> tienen calidad de </w:t>
      </w:r>
      <w:r w:rsidR="00B92BD1">
        <w:rPr>
          <w:rFonts w:ascii="Goudy Old Style" w:hAnsi="Goudy Old Style" w:cs="Arial"/>
        </w:rPr>
        <w:t>P</w:t>
      </w:r>
      <w:r w:rsidRPr="00A25ABB">
        <w:rPr>
          <w:rFonts w:ascii="Goudy Old Style" w:hAnsi="Goudy Old Style" w:cs="Arial"/>
        </w:rPr>
        <w:t>repensionado</w:t>
      </w:r>
      <w:r w:rsidR="00B74624" w:rsidRPr="00A25ABB">
        <w:rPr>
          <w:rFonts w:ascii="Goudy Old Style" w:hAnsi="Goudy Old Style" w:cs="Arial"/>
        </w:rPr>
        <w:t>s</w:t>
      </w:r>
      <w:r w:rsidRPr="00A25ABB">
        <w:rPr>
          <w:rFonts w:ascii="Goudy Old Style" w:hAnsi="Goudy Old Style" w:cs="Arial"/>
        </w:rPr>
        <w:t xml:space="preserve"> y uno (1) se encuentra </w:t>
      </w:r>
      <w:r w:rsidR="002C4317" w:rsidRPr="00A25ABB">
        <w:rPr>
          <w:rFonts w:ascii="Goudy Old Style" w:hAnsi="Goudy Old Style" w:cs="Arial"/>
        </w:rPr>
        <w:t>con estatus pensional</w:t>
      </w:r>
      <w:r w:rsidRPr="00A25ABB">
        <w:rPr>
          <w:rFonts w:ascii="Goudy Old Style" w:hAnsi="Goudy Old Style" w:cs="Arial"/>
        </w:rPr>
        <w:t>.</w:t>
      </w:r>
      <w:r w:rsidR="000B2A69" w:rsidRPr="00A25ABB">
        <w:rPr>
          <w:rFonts w:ascii="Goudy Old Style" w:hAnsi="Goudy Old Style" w:cs="Arial"/>
        </w:rPr>
        <w:t xml:space="preserve"> </w:t>
      </w:r>
      <w:r w:rsidR="002C4317" w:rsidRPr="00A25ABB">
        <w:rPr>
          <w:rFonts w:ascii="Goudy Old Style" w:hAnsi="Goudy Old Style" w:cs="Arial"/>
        </w:rPr>
        <w:t xml:space="preserve"> </w:t>
      </w:r>
      <w:r w:rsidR="000B2A69" w:rsidRPr="00A25ABB">
        <w:rPr>
          <w:rFonts w:ascii="Goudy Old Style" w:hAnsi="Goudy Old Style" w:cs="Arial"/>
        </w:rPr>
        <w:t xml:space="preserve">Esto con el fin de </w:t>
      </w:r>
      <w:r w:rsidR="00237777" w:rsidRPr="00A25ABB">
        <w:rPr>
          <w:rFonts w:ascii="Goudy Old Style" w:hAnsi="Goudy Old Style" w:cs="Arial"/>
        </w:rPr>
        <w:t>efectuar una protección de estabilidad laboral conferida a quienes están próximos adquirir</w:t>
      </w:r>
      <w:r w:rsidR="00AE60FA" w:rsidRPr="00A25ABB">
        <w:rPr>
          <w:rFonts w:ascii="Goudy Old Style" w:hAnsi="Goudy Old Style" w:cs="Arial"/>
        </w:rPr>
        <w:t xml:space="preserve"> su derecho </w:t>
      </w:r>
      <w:r w:rsidR="00237777" w:rsidRPr="00A25ABB">
        <w:rPr>
          <w:rFonts w:ascii="Goudy Old Style" w:hAnsi="Goudy Old Style" w:cs="Arial"/>
        </w:rPr>
        <w:t xml:space="preserve">pensional, </w:t>
      </w:r>
      <w:r w:rsidR="00AE60FA" w:rsidRPr="00A25ABB">
        <w:rPr>
          <w:rFonts w:ascii="Goudy Old Style" w:hAnsi="Goudy Old Style" w:cs="Arial"/>
        </w:rPr>
        <w:t>la</w:t>
      </w:r>
      <w:r w:rsidR="00237777" w:rsidRPr="00A25ABB">
        <w:rPr>
          <w:rFonts w:ascii="Goudy Old Style" w:hAnsi="Goudy Old Style" w:cs="Arial"/>
        </w:rPr>
        <w:t xml:space="preserve"> calidad de </w:t>
      </w:r>
      <w:r w:rsidR="00B92BD1">
        <w:rPr>
          <w:rFonts w:ascii="Goudy Old Style" w:hAnsi="Goudy Old Style" w:cs="Arial"/>
        </w:rPr>
        <w:t>P</w:t>
      </w:r>
      <w:r w:rsidR="00237777" w:rsidRPr="00A25ABB">
        <w:rPr>
          <w:rFonts w:ascii="Goudy Old Style" w:hAnsi="Goudy Old Style" w:cs="Arial"/>
        </w:rPr>
        <w:t xml:space="preserve">repensionado deberá ser acreditada con la documentación necesaria y el </w:t>
      </w:r>
      <w:proofErr w:type="gramStart"/>
      <w:r w:rsidR="00237777" w:rsidRPr="00A25ABB">
        <w:rPr>
          <w:rFonts w:ascii="Goudy Old Style" w:hAnsi="Goudy Old Style" w:cs="Arial"/>
        </w:rPr>
        <w:t>Director</w:t>
      </w:r>
      <w:proofErr w:type="gramEnd"/>
      <w:r w:rsidR="00237777" w:rsidRPr="00A25ABB">
        <w:rPr>
          <w:rFonts w:ascii="Goudy Old Style" w:hAnsi="Goudy Old Style" w:cs="Arial"/>
        </w:rPr>
        <w:t xml:space="preserve"> de la entidad se encargará </w:t>
      </w:r>
      <w:r w:rsidR="00B41A87" w:rsidRPr="00A25ABB">
        <w:rPr>
          <w:rFonts w:ascii="Goudy Old Style" w:hAnsi="Goudy Old Style" w:cs="Arial"/>
        </w:rPr>
        <w:t>de verificar la veracidad de la</w:t>
      </w:r>
      <w:r w:rsidR="00967FA9">
        <w:rPr>
          <w:rFonts w:ascii="Goudy Old Style" w:hAnsi="Goudy Old Style" w:cs="Arial"/>
        </w:rPr>
        <w:t xml:space="preserve">s </w:t>
      </w:r>
      <w:r w:rsidR="00AE60FA" w:rsidRPr="00A25ABB">
        <w:rPr>
          <w:rFonts w:ascii="Goudy Old Style" w:hAnsi="Goudy Old Style" w:cs="Arial"/>
        </w:rPr>
        <w:t>pruebas aportadas.</w:t>
      </w:r>
      <w:r w:rsidR="00967FA9">
        <w:rPr>
          <w:rFonts w:ascii="Goudy Old Style" w:hAnsi="Goudy Old Style" w:cs="Arial"/>
        </w:rPr>
        <w:t xml:space="preserve"> </w:t>
      </w:r>
    </w:p>
    <w:p w14:paraId="2C82FF87" w14:textId="3891968A" w:rsidR="00697C2A" w:rsidRDefault="00697C2A" w:rsidP="00AE60FA">
      <w:pPr>
        <w:pStyle w:val="Textoindependiente"/>
        <w:spacing w:before="2" w:line="276" w:lineRule="auto"/>
        <w:ind w:right="-234"/>
        <w:jc w:val="both"/>
        <w:rPr>
          <w:rFonts w:ascii="Goudy Old Style" w:hAnsi="Goudy Old Style" w:cs="Arial"/>
        </w:rPr>
      </w:pPr>
    </w:p>
    <w:p w14:paraId="44490453" w14:textId="4037B5F9" w:rsidR="00697C2A" w:rsidRDefault="00697C2A" w:rsidP="00AE60FA">
      <w:pPr>
        <w:pStyle w:val="Textoindependiente"/>
        <w:spacing w:before="2" w:line="276" w:lineRule="auto"/>
        <w:ind w:right="-234"/>
        <w:jc w:val="both"/>
        <w:rPr>
          <w:rFonts w:ascii="Goudy Old Style" w:hAnsi="Goudy Old Style" w:cs="Arial"/>
        </w:rPr>
      </w:pPr>
    </w:p>
    <w:p w14:paraId="344CF8C9" w14:textId="77777777" w:rsidR="00697C2A" w:rsidRPr="00A25ABB" w:rsidRDefault="00697C2A" w:rsidP="00AE60FA">
      <w:pPr>
        <w:pStyle w:val="Textoindependiente"/>
        <w:spacing w:before="2" w:line="276" w:lineRule="auto"/>
        <w:ind w:right="-234"/>
        <w:jc w:val="both"/>
        <w:rPr>
          <w:rFonts w:ascii="Goudy Old Style" w:hAnsi="Goudy Old Style" w:cs="Arial"/>
        </w:rPr>
      </w:pPr>
    </w:p>
    <w:p w14:paraId="54D9A3DE" w14:textId="3C7059D5" w:rsidR="00743451" w:rsidRPr="00A25ABB" w:rsidRDefault="00743451" w:rsidP="00AE60FA">
      <w:pPr>
        <w:pStyle w:val="Textoindependiente"/>
        <w:spacing w:before="2" w:line="276" w:lineRule="auto"/>
        <w:ind w:right="-234"/>
        <w:jc w:val="both"/>
        <w:rPr>
          <w:rFonts w:ascii="Goudy Old Style" w:hAnsi="Goudy Old Style" w:cs="Arial"/>
        </w:rPr>
      </w:pPr>
    </w:p>
    <w:p w14:paraId="3D332695" w14:textId="6E5BF2AD" w:rsidR="00743451" w:rsidRPr="00A25ABB" w:rsidRDefault="00743451" w:rsidP="00AE60FA">
      <w:pPr>
        <w:pStyle w:val="Textoindependiente"/>
        <w:spacing w:before="2" w:line="276" w:lineRule="auto"/>
        <w:ind w:right="-234"/>
        <w:jc w:val="both"/>
        <w:rPr>
          <w:rFonts w:ascii="Goudy Old Style" w:hAnsi="Goudy Old Style" w:cs="Arial"/>
        </w:rPr>
      </w:pPr>
    </w:p>
    <w:p w14:paraId="5879BACD" w14:textId="5100304D" w:rsidR="00743451" w:rsidRPr="00A25ABB" w:rsidRDefault="00743451" w:rsidP="00AE60FA">
      <w:pPr>
        <w:pStyle w:val="Textoindependiente"/>
        <w:spacing w:before="2" w:line="276" w:lineRule="auto"/>
        <w:ind w:right="-234"/>
        <w:jc w:val="both"/>
        <w:rPr>
          <w:rFonts w:ascii="Goudy Old Style" w:hAnsi="Goudy Old Style" w:cs="Arial"/>
        </w:rPr>
      </w:pPr>
    </w:p>
    <w:p w14:paraId="0F49CE0C" w14:textId="30EE2261" w:rsidR="00743451" w:rsidRDefault="00743451" w:rsidP="00AE60FA">
      <w:pPr>
        <w:pStyle w:val="Textoindependiente"/>
        <w:spacing w:before="2" w:line="276" w:lineRule="auto"/>
        <w:ind w:right="-234"/>
        <w:jc w:val="both"/>
        <w:rPr>
          <w:rFonts w:ascii="Goudy Old Style" w:hAnsi="Goudy Old Style" w:cs="Arial"/>
        </w:rPr>
      </w:pPr>
    </w:p>
    <w:p w14:paraId="3AA9B6C9" w14:textId="77777777" w:rsidR="00A05A9B" w:rsidRPr="00A25ABB" w:rsidRDefault="00A05A9B" w:rsidP="00AE60FA">
      <w:pPr>
        <w:pStyle w:val="Textoindependiente"/>
        <w:spacing w:before="2" w:line="276" w:lineRule="auto"/>
        <w:ind w:right="-234"/>
        <w:jc w:val="both"/>
        <w:rPr>
          <w:rFonts w:ascii="Goudy Old Style" w:hAnsi="Goudy Old Style" w:cs="Arial"/>
        </w:rPr>
      </w:pPr>
    </w:p>
    <w:p w14:paraId="452E919B" w14:textId="2694BF0D" w:rsidR="00743451" w:rsidRPr="00A25ABB" w:rsidRDefault="00743451" w:rsidP="00AE60FA">
      <w:pPr>
        <w:pStyle w:val="Textoindependiente"/>
        <w:spacing w:before="2" w:line="276" w:lineRule="auto"/>
        <w:ind w:right="-234"/>
        <w:jc w:val="both"/>
        <w:rPr>
          <w:rFonts w:ascii="Goudy Old Style" w:hAnsi="Goudy Old Style" w:cs="Arial"/>
        </w:rPr>
      </w:pPr>
    </w:p>
    <w:p w14:paraId="33722419" w14:textId="0C788411" w:rsidR="00743451" w:rsidRDefault="00743451" w:rsidP="00AE60FA">
      <w:pPr>
        <w:pStyle w:val="Textoindependiente"/>
        <w:spacing w:before="2" w:line="276" w:lineRule="auto"/>
        <w:ind w:right="-234"/>
        <w:jc w:val="both"/>
        <w:rPr>
          <w:rFonts w:ascii="Goudy Old Style" w:hAnsi="Goudy Old Style" w:cs="Arial"/>
        </w:rPr>
      </w:pPr>
    </w:p>
    <w:p w14:paraId="066F2D10" w14:textId="72206AB8" w:rsidR="004D7785" w:rsidRDefault="004D7785" w:rsidP="00AE60FA">
      <w:pPr>
        <w:pStyle w:val="Textoindependiente"/>
        <w:spacing w:before="2" w:line="276" w:lineRule="auto"/>
        <w:ind w:right="-234"/>
        <w:jc w:val="both"/>
        <w:rPr>
          <w:rFonts w:ascii="Goudy Old Style" w:hAnsi="Goudy Old Style" w:cs="Arial"/>
        </w:rPr>
      </w:pPr>
    </w:p>
    <w:p w14:paraId="56A09566" w14:textId="17AADF1F" w:rsidR="00612374" w:rsidRPr="00A25ABB" w:rsidRDefault="00821CAF" w:rsidP="002148C8">
      <w:pPr>
        <w:pStyle w:val="Textoindependiente"/>
        <w:spacing w:before="2"/>
        <w:ind w:right="49"/>
        <w:jc w:val="both"/>
        <w:rPr>
          <w:rFonts w:ascii="Goudy Old Style" w:hAnsi="Goudy Old Style" w:cs="Arial"/>
          <w:b/>
          <w:sz w:val="28"/>
          <w:szCs w:val="28"/>
        </w:rPr>
      </w:pPr>
      <w:r w:rsidRPr="00A25ABB">
        <w:rPr>
          <w:rFonts w:ascii="Goudy Old Style" w:hAnsi="Goudy Old Style" w:cs="Arial"/>
          <w:b/>
          <w:sz w:val="28"/>
          <w:szCs w:val="28"/>
        </w:rPr>
        <w:t xml:space="preserve">7. </w:t>
      </w:r>
      <w:r w:rsidR="00612374" w:rsidRPr="00A25ABB">
        <w:rPr>
          <w:rFonts w:ascii="Goudy Old Style" w:hAnsi="Goudy Old Style" w:cs="Arial"/>
          <w:b/>
          <w:sz w:val="28"/>
          <w:szCs w:val="28"/>
        </w:rPr>
        <w:t>ESTRATEGIA DE PREVISIÓN DE RECURSOS HUMANOS</w:t>
      </w:r>
      <w:r w:rsidR="00A431EC" w:rsidRPr="00A25ABB">
        <w:rPr>
          <w:rFonts w:ascii="Goudy Old Style" w:hAnsi="Goudy Old Style" w:cs="Arial"/>
          <w:b/>
          <w:sz w:val="28"/>
          <w:szCs w:val="28"/>
        </w:rPr>
        <w:t xml:space="preserve"> </w:t>
      </w:r>
    </w:p>
    <w:p w14:paraId="113E5FB6" w14:textId="20EA8C7B" w:rsidR="000B2A69" w:rsidRPr="00A25ABB" w:rsidRDefault="000B2A69" w:rsidP="0080611A">
      <w:pPr>
        <w:pStyle w:val="Textoindependiente"/>
        <w:spacing w:before="2" w:after="160"/>
        <w:ind w:right="-232"/>
        <w:rPr>
          <w:rFonts w:ascii="Goudy Old Style" w:hAnsi="Goudy Old Style" w:cs="Arial"/>
          <w:b/>
          <w:sz w:val="28"/>
          <w:szCs w:val="28"/>
        </w:rPr>
      </w:pPr>
    </w:p>
    <w:p w14:paraId="4F9D4E9B" w14:textId="558F5BE1" w:rsidR="00FD1434" w:rsidRPr="00A25ABB" w:rsidRDefault="00612374" w:rsidP="002148C8">
      <w:pPr>
        <w:pStyle w:val="Textoindependiente"/>
        <w:spacing w:before="2" w:line="276" w:lineRule="auto"/>
        <w:ind w:right="49"/>
        <w:jc w:val="both"/>
        <w:rPr>
          <w:rFonts w:ascii="Goudy Old Style" w:hAnsi="Goudy Old Style" w:cs="Arial"/>
        </w:rPr>
      </w:pPr>
      <w:r w:rsidRPr="00A25ABB">
        <w:rPr>
          <w:rFonts w:ascii="Goudy Old Style" w:hAnsi="Goudy Old Style" w:cs="Arial"/>
          <w:bCs/>
        </w:rPr>
        <w:t xml:space="preserve">La oficina de Talento Humano analizará las necesidades de personal del </w:t>
      </w:r>
      <w:r w:rsidRPr="00A25ABB">
        <w:rPr>
          <w:rFonts w:ascii="Goudy Old Style" w:hAnsi="Goudy Old Style" w:cs="Arial"/>
        </w:rPr>
        <w:t>Instituto Departamental del Deporte, la Educación Física, la Recreación y Aprovechamiento del Tiempo Libre del Huila - INDERHUILA, mediante la actualización de los perfiles y funciones de los cargos</w:t>
      </w:r>
      <w:r w:rsidR="00743451" w:rsidRPr="00A25ABB">
        <w:rPr>
          <w:rFonts w:ascii="Goudy Old Style" w:hAnsi="Goudy Old Style" w:cs="Arial"/>
        </w:rPr>
        <w:t>,</w:t>
      </w:r>
      <w:r w:rsidRPr="00A25ABB">
        <w:rPr>
          <w:rFonts w:ascii="Goudy Old Style" w:hAnsi="Goudy Old Style" w:cs="Arial"/>
        </w:rPr>
        <w:t xml:space="preserve"> con el objetivo de guardar una estrecha relación con los planes y programas de la entidad. </w:t>
      </w:r>
    </w:p>
    <w:p w14:paraId="2ACD9380" w14:textId="3ED4018F" w:rsidR="00FD1434" w:rsidRDefault="00FD1434" w:rsidP="00743451">
      <w:pPr>
        <w:pStyle w:val="Textoindependiente"/>
        <w:spacing w:before="2" w:line="276" w:lineRule="auto"/>
        <w:ind w:right="-234"/>
        <w:jc w:val="both"/>
        <w:rPr>
          <w:rFonts w:ascii="Goudy Old Style" w:hAnsi="Goudy Old Style" w:cs="Arial"/>
        </w:rPr>
      </w:pPr>
    </w:p>
    <w:tbl>
      <w:tblPr>
        <w:tblStyle w:val="Tablaconcuadrcula"/>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709"/>
        <w:gridCol w:w="1740"/>
        <w:gridCol w:w="4077"/>
        <w:gridCol w:w="1302"/>
      </w:tblGrid>
      <w:tr w:rsidR="00337AF9" w:rsidRPr="009F7095" w14:paraId="45CE0A2C" w14:textId="77777777" w:rsidTr="004E5C5F">
        <w:tc>
          <w:tcPr>
            <w:tcW w:w="1573" w:type="dxa"/>
            <w:shd w:val="clear" w:color="auto" w:fill="FBE4D5" w:themeFill="accent2" w:themeFillTint="33"/>
          </w:tcPr>
          <w:p w14:paraId="47B88E9D" w14:textId="77777777" w:rsidR="00337AF9" w:rsidRPr="009F7095" w:rsidRDefault="00337AF9" w:rsidP="007118CC">
            <w:pPr>
              <w:jc w:val="center"/>
              <w:rPr>
                <w:rFonts w:ascii="Goudy Old Style" w:hAnsi="Goudy Old Style"/>
                <w:b/>
                <w:bCs/>
              </w:rPr>
            </w:pPr>
            <w:r w:rsidRPr="009F7095">
              <w:rPr>
                <w:rFonts w:ascii="Goudy Old Style" w:hAnsi="Goudy Old Style" w:cs="Arial"/>
                <w:b/>
                <w:bCs/>
              </w:rPr>
              <w:t>ACTIVIDAD ESTRATÉGICA</w:t>
            </w:r>
          </w:p>
        </w:tc>
        <w:tc>
          <w:tcPr>
            <w:tcW w:w="1683" w:type="dxa"/>
            <w:shd w:val="clear" w:color="auto" w:fill="FBE4D5" w:themeFill="accent2" w:themeFillTint="33"/>
          </w:tcPr>
          <w:p w14:paraId="0E43EA4A" w14:textId="77777777" w:rsidR="00337AF9" w:rsidRPr="00A536E5" w:rsidRDefault="00337AF9" w:rsidP="007118CC">
            <w:pPr>
              <w:jc w:val="center"/>
              <w:rPr>
                <w:rFonts w:ascii="Goudy Old Style" w:hAnsi="Goudy Old Style" w:cs="Arial"/>
                <w:b/>
                <w:bCs/>
                <w:sz w:val="10"/>
                <w:szCs w:val="10"/>
              </w:rPr>
            </w:pPr>
          </w:p>
          <w:p w14:paraId="5E7FD6C6" w14:textId="77777777" w:rsidR="00337AF9" w:rsidRPr="009F7095" w:rsidRDefault="00337AF9" w:rsidP="007118CC">
            <w:pPr>
              <w:jc w:val="center"/>
              <w:rPr>
                <w:rFonts w:ascii="Goudy Old Style" w:hAnsi="Goudy Old Style"/>
                <w:b/>
                <w:bCs/>
              </w:rPr>
            </w:pPr>
            <w:r w:rsidRPr="009F7095">
              <w:rPr>
                <w:rFonts w:ascii="Goudy Old Style" w:hAnsi="Goudy Old Style" w:cs="Arial"/>
                <w:b/>
                <w:bCs/>
              </w:rPr>
              <w:t>RESPONSABLE</w:t>
            </w:r>
          </w:p>
        </w:tc>
        <w:tc>
          <w:tcPr>
            <w:tcW w:w="4252" w:type="dxa"/>
            <w:shd w:val="clear" w:color="auto" w:fill="FBE4D5" w:themeFill="accent2" w:themeFillTint="33"/>
          </w:tcPr>
          <w:p w14:paraId="695F451D" w14:textId="77777777" w:rsidR="00337AF9" w:rsidRPr="00A536E5" w:rsidRDefault="00337AF9" w:rsidP="007118CC">
            <w:pPr>
              <w:jc w:val="center"/>
              <w:rPr>
                <w:rFonts w:ascii="Goudy Old Style" w:hAnsi="Goudy Old Style" w:cs="Arial"/>
                <w:b/>
                <w:bCs/>
                <w:sz w:val="10"/>
                <w:szCs w:val="10"/>
              </w:rPr>
            </w:pPr>
          </w:p>
          <w:p w14:paraId="06EB6BEA" w14:textId="77777777" w:rsidR="00337AF9" w:rsidRPr="009F7095" w:rsidRDefault="00337AF9" w:rsidP="007118CC">
            <w:pPr>
              <w:jc w:val="center"/>
              <w:rPr>
                <w:rFonts w:ascii="Goudy Old Style" w:hAnsi="Goudy Old Style"/>
                <w:b/>
                <w:bCs/>
              </w:rPr>
            </w:pPr>
            <w:r w:rsidRPr="009F7095">
              <w:rPr>
                <w:rFonts w:ascii="Goudy Old Style" w:hAnsi="Goudy Old Style" w:cs="Arial"/>
                <w:b/>
                <w:bCs/>
              </w:rPr>
              <w:t>ACCIÓN</w:t>
            </w:r>
          </w:p>
        </w:tc>
        <w:tc>
          <w:tcPr>
            <w:tcW w:w="1320" w:type="dxa"/>
            <w:shd w:val="clear" w:color="auto" w:fill="FBE4D5" w:themeFill="accent2" w:themeFillTint="33"/>
          </w:tcPr>
          <w:p w14:paraId="1097A596" w14:textId="77777777" w:rsidR="00337AF9" w:rsidRPr="00A536E5" w:rsidRDefault="00337AF9" w:rsidP="007118CC">
            <w:pPr>
              <w:jc w:val="center"/>
              <w:rPr>
                <w:rFonts w:ascii="Goudy Old Style" w:hAnsi="Goudy Old Style" w:cs="Arial"/>
                <w:b/>
                <w:bCs/>
                <w:sz w:val="10"/>
                <w:szCs w:val="10"/>
              </w:rPr>
            </w:pPr>
          </w:p>
          <w:p w14:paraId="24B81A19" w14:textId="77777777" w:rsidR="00337AF9" w:rsidRPr="009F7095" w:rsidRDefault="00337AF9" w:rsidP="007118CC">
            <w:pPr>
              <w:jc w:val="center"/>
              <w:rPr>
                <w:rFonts w:ascii="Goudy Old Style" w:hAnsi="Goudy Old Style"/>
                <w:b/>
                <w:bCs/>
              </w:rPr>
            </w:pPr>
            <w:r w:rsidRPr="009F7095">
              <w:rPr>
                <w:rFonts w:ascii="Goudy Old Style" w:hAnsi="Goudy Old Style" w:cs="Arial"/>
                <w:b/>
                <w:bCs/>
              </w:rPr>
              <w:t>PLAZO</w:t>
            </w:r>
          </w:p>
        </w:tc>
      </w:tr>
      <w:tr w:rsidR="00337AF9" w:rsidRPr="009F7095" w14:paraId="539E57BF" w14:textId="77777777" w:rsidTr="004E5C5F">
        <w:tc>
          <w:tcPr>
            <w:tcW w:w="1573" w:type="dxa"/>
          </w:tcPr>
          <w:p w14:paraId="0C6912B4" w14:textId="77777777" w:rsidR="00337AF9" w:rsidRPr="009F7095" w:rsidRDefault="00337AF9" w:rsidP="00F733F1">
            <w:pPr>
              <w:jc w:val="both"/>
              <w:rPr>
                <w:rFonts w:ascii="Goudy Old Style" w:hAnsi="Goudy Old Style"/>
              </w:rPr>
            </w:pPr>
            <w:r w:rsidRPr="009F7095">
              <w:rPr>
                <w:rFonts w:ascii="Goudy Old Style" w:hAnsi="Goudy Old Style" w:cs="Arial"/>
              </w:rPr>
              <w:t>Plan Anual De Vacantes</w:t>
            </w:r>
          </w:p>
        </w:tc>
        <w:tc>
          <w:tcPr>
            <w:tcW w:w="1683" w:type="dxa"/>
          </w:tcPr>
          <w:p w14:paraId="35FF3944" w14:textId="77777777" w:rsidR="00337AF9" w:rsidRPr="009F7095" w:rsidRDefault="00337AF9" w:rsidP="007118CC">
            <w:pPr>
              <w:jc w:val="center"/>
              <w:rPr>
                <w:rFonts w:ascii="Goudy Old Style" w:hAnsi="Goudy Old Style"/>
              </w:rPr>
            </w:pPr>
            <w:r w:rsidRPr="009F7095">
              <w:rPr>
                <w:rFonts w:ascii="Goudy Old Style" w:hAnsi="Goudy Old Style" w:cs="Arial"/>
                <w:bCs/>
              </w:rPr>
              <w:t xml:space="preserve">Jefe de Talento Humano y </w:t>
            </w:r>
            <w:proofErr w:type="gramStart"/>
            <w:r w:rsidRPr="009F7095">
              <w:rPr>
                <w:rFonts w:ascii="Goudy Old Style" w:hAnsi="Goudy Old Style" w:cs="Arial"/>
                <w:bCs/>
              </w:rPr>
              <w:t>Director</w:t>
            </w:r>
            <w:proofErr w:type="gramEnd"/>
          </w:p>
        </w:tc>
        <w:tc>
          <w:tcPr>
            <w:tcW w:w="4252" w:type="dxa"/>
          </w:tcPr>
          <w:p w14:paraId="1B44B02F" w14:textId="2C4576B0" w:rsidR="00337AF9" w:rsidRPr="009F7095" w:rsidRDefault="00337AF9" w:rsidP="007118CC">
            <w:pPr>
              <w:jc w:val="both"/>
              <w:rPr>
                <w:rFonts w:ascii="Goudy Old Style" w:hAnsi="Goudy Old Style" w:cs="Arial"/>
              </w:rPr>
            </w:pPr>
            <w:r w:rsidRPr="009F7095">
              <w:rPr>
                <w:rFonts w:ascii="Goudy Old Style" w:hAnsi="Goudy Old Style" w:cs="Arial"/>
              </w:rPr>
              <w:t>Elaborar y presentar el Plan Anual de vacantes del Instituto Departamental del Deporte, la Educación Física, la Recreación y Aprovechamiento del Tiempo Libre del Huila</w:t>
            </w:r>
            <w:r w:rsidR="001C2AB4">
              <w:rPr>
                <w:rFonts w:ascii="Goudy Old Style" w:hAnsi="Goudy Old Style" w:cs="Arial"/>
              </w:rPr>
              <w:t xml:space="preserve"> </w:t>
            </w:r>
            <w:r w:rsidRPr="009F7095">
              <w:rPr>
                <w:rFonts w:ascii="Goudy Old Style" w:hAnsi="Goudy Old Style" w:cs="Arial"/>
              </w:rPr>
              <w:t>-</w:t>
            </w:r>
            <w:r w:rsidR="001C2AB4">
              <w:rPr>
                <w:rFonts w:ascii="Goudy Old Style" w:hAnsi="Goudy Old Style" w:cs="Arial"/>
              </w:rPr>
              <w:t xml:space="preserve"> </w:t>
            </w:r>
            <w:r w:rsidRPr="009F7095">
              <w:rPr>
                <w:rFonts w:ascii="Goudy Old Style" w:hAnsi="Goudy Old Style" w:cs="Arial"/>
              </w:rPr>
              <w:t>INDERHUILA.</w:t>
            </w:r>
          </w:p>
          <w:p w14:paraId="3527C3AE" w14:textId="77777777" w:rsidR="00337AF9" w:rsidRPr="009A3687" w:rsidRDefault="00337AF9" w:rsidP="007118CC">
            <w:pPr>
              <w:jc w:val="both"/>
              <w:rPr>
                <w:rFonts w:ascii="Goudy Old Style" w:hAnsi="Goudy Old Style"/>
                <w:sz w:val="10"/>
                <w:szCs w:val="10"/>
              </w:rPr>
            </w:pPr>
          </w:p>
        </w:tc>
        <w:tc>
          <w:tcPr>
            <w:tcW w:w="1320" w:type="dxa"/>
          </w:tcPr>
          <w:p w14:paraId="518AC46D" w14:textId="085274CC" w:rsidR="00337AF9" w:rsidRPr="009F7095" w:rsidRDefault="00337AF9" w:rsidP="007118CC">
            <w:pPr>
              <w:rPr>
                <w:rFonts w:ascii="Goudy Old Style" w:hAnsi="Goudy Old Style"/>
              </w:rPr>
            </w:pPr>
            <w:r w:rsidRPr="009F7095">
              <w:rPr>
                <w:rFonts w:ascii="Goudy Old Style" w:hAnsi="Goudy Old Style" w:cs="Arial"/>
                <w:bCs/>
              </w:rPr>
              <w:t xml:space="preserve">31 de </w:t>
            </w:r>
            <w:proofErr w:type="gramStart"/>
            <w:r w:rsidRPr="009F7095">
              <w:rPr>
                <w:rFonts w:ascii="Goudy Old Style" w:hAnsi="Goudy Old Style" w:cs="Arial"/>
                <w:bCs/>
              </w:rPr>
              <w:t>Enero</w:t>
            </w:r>
            <w:proofErr w:type="gramEnd"/>
            <w:r w:rsidRPr="009F7095">
              <w:rPr>
                <w:rFonts w:ascii="Goudy Old Style" w:hAnsi="Goudy Old Style" w:cs="Arial"/>
                <w:bCs/>
              </w:rPr>
              <w:t xml:space="preserve"> de 202</w:t>
            </w:r>
            <w:r w:rsidR="00723D2C">
              <w:rPr>
                <w:rFonts w:ascii="Goudy Old Style" w:hAnsi="Goudy Old Style" w:cs="Arial"/>
                <w:bCs/>
              </w:rPr>
              <w:t>3</w:t>
            </w:r>
          </w:p>
        </w:tc>
      </w:tr>
      <w:tr w:rsidR="00337AF9" w:rsidRPr="009F7095" w14:paraId="72ECF64A" w14:textId="77777777" w:rsidTr="004E5C5F">
        <w:tc>
          <w:tcPr>
            <w:tcW w:w="1573" w:type="dxa"/>
            <w:shd w:val="clear" w:color="auto" w:fill="FBE4D5" w:themeFill="accent2" w:themeFillTint="33"/>
          </w:tcPr>
          <w:p w14:paraId="7C992588" w14:textId="77777777" w:rsidR="00337AF9" w:rsidRPr="009F7095" w:rsidRDefault="00337AF9" w:rsidP="00F733F1">
            <w:pPr>
              <w:jc w:val="both"/>
              <w:rPr>
                <w:rFonts w:ascii="Goudy Old Style" w:hAnsi="Goudy Old Style"/>
              </w:rPr>
            </w:pPr>
            <w:r w:rsidRPr="009F7095">
              <w:rPr>
                <w:rFonts w:ascii="Goudy Old Style" w:hAnsi="Goudy Old Style" w:cs="Arial"/>
              </w:rPr>
              <w:t>Base de Datos de La Planta de Personal</w:t>
            </w:r>
          </w:p>
        </w:tc>
        <w:tc>
          <w:tcPr>
            <w:tcW w:w="1683" w:type="dxa"/>
            <w:shd w:val="clear" w:color="auto" w:fill="FBE4D5" w:themeFill="accent2" w:themeFillTint="33"/>
          </w:tcPr>
          <w:p w14:paraId="1A41C8DF" w14:textId="77777777" w:rsidR="00337AF9" w:rsidRPr="009F7095" w:rsidRDefault="00337AF9" w:rsidP="007118CC">
            <w:pPr>
              <w:jc w:val="center"/>
              <w:rPr>
                <w:rFonts w:ascii="Goudy Old Style" w:hAnsi="Goudy Old Style"/>
              </w:rPr>
            </w:pPr>
            <w:r w:rsidRPr="009F7095">
              <w:rPr>
                <w:rFonts w:ascii="Goudy Old Style" w:hAnsi="Goudy Old Style" w:cs="Arial"/>
                <w:bCs/>
              </w:rPr>
              <w:t>Jefe de Talento Humano</w:t>
            </w:r>
          </w:p>
        </w:tc>
        <w:tc>
          <w:tcPr>
            <w:tcW w:w="4252" w:type="dxa"/>
            <w:shd w:val="clear" w:color="auto" w:fill="FBE4D5" w:themeFill="accent2" w:themeFillTint="33"/>
          </w:tcPr>
          <w:p w14:paraId="68C3CD3B" w14:textId="77777777" w:rsidR="00337AF9" w:rsidRPr="009F7095" w:rsidRDefault="00337AF9" w:rsidP="007118CC">
            <w:pPr>
              <w:jc w:val="both"/>
              <w:rPr>
                <w:rFonts w:ascii="Goudy Old Style" w:hAnsi="Goudy Old Style" w:cs="Arial"/>
                <w:bCs/>
              </w:rPr>
            </w:pPr>
            <w:r w:rsidRPr="009F7095">
              <w:rPr>
                <w:rFonts w:ascii="Goudy Old Style" w:hAnsi="Goudy Old Style" w:cs="Arial"/>
                <w:bCs/>
              </w:rPr>
              <w:t>Mantener actualizada la base de datos de la planta de personal, indicando las vacantes generadas por cualquiera de las causales del art.41 de la ley 909/2004.</w:t>
            </w:r>
          </w:p>
          <w:p w14:paraId="3AA52F71" w14:textId="77777777" w:rsidR="00337AF9" w:rsidRPr="009A3687" w:rsidRDefault="00337AF9" w:rsidP="007118CC">
            <w:pPr>
              <w:jc w:val="both"/>
              <w:rPr>
                <w:rFonts w:ascii="Goudy Old Style" w:hAnsi="Goudy Old Style"/>
                <w:sz w:val="10"/>
                <w:szCs w:val="10"/>
              </w:rPr>
            </w:pPr>
          </w:p>
        </w:tc>
        <w:tc>
          <w:tcPr>
            <w:tcW w:w="1320" w:type="dxa"/>
            <w:shd w:val="clear" w:color="auto" w:fill="FBE4D5" w:themeFill="accent2" w:themeFillTint="33"/>
          </w:tcPr>
          <w:p w14:paraId="6E19E82D" w14:textId="77777777" w:rsidR="00337AF9" w:rsidRPr="009F7095" w:rsidRDefault="00337AF9" w:rsidP="007118CC">
            <w:pPr>
              <w:rPr>
                <w:rFonts w:ascii="Goudy Old Style" w:hAnsi="Goudy Old Style"/>
              </w:rPr>
            </w:pPr>
            <w:r w:rsidRPr="009F7095">
              <w:rPr>
                <w:rFonts w:ascii="Goudy Old Style" w:hAnsi="Goudy Old Style" w:cs="Arial"/>
                <w:bCs/>
              </w:rPr>
              <w:t>Mensual</w:t>
            </w:r>
          </w:p>
        </w:tc>
      </w:tr>
      <w:tr w:rsidR="00337AF9" w:rsidRPr="009F7095" w14:paraId="0062B7AF" w14:textId="77777777" w:rsidTr="004E5C5F">
        <w:tc>
          <w:tcPr>
            <w:tcW w:w="1573" w:type="dxa"/>
          </w:tcPr>
          <w:p w14:paraId="07B15D1D" w14:textId="77777777" w:rsidR="00337AF9" w:rsidRPr="009F7095" w:rsidRDefault="00337AF9" w:rsidP="00F733F1">
            <w:pPr>
              <w:jc w:val="both"/>
              <w:rPr>
                <w:rFonts w:ascii="Goudy Old Style" w:hAnsi="Goudy Old Style"/>
              </w:rPr>
            </w:pPr>
            <w:r w:rsidRPr="009F7095">
              <w:rPr>
                <w:rFonts w:ascii="Goudy Old Style" w:hAnsi="Goudy Old Style" w:cs="Arial"/>
              </w:rPr>
              <w:t>Provisión de Empleos</w:t>
            </w:r>
          </w:p>
        </w:tc>
        <w:tc>
          <w:tcPr>
            <w:tcW w:w="1683" w:type="dxa"/>
          </w:tcPr>
          <w:p w14:paraId="3A4DC820" w14:textId="77777777" w:rsidR="00337AF9" w:rsidRPr="009F7095" w:rsidRDefault="00337AF9" w:rsidP="007118CC">
            <w:pPr>
              <w:jc w:val="center"/>
              <w:rPr>
                <w:rFonts w:ascii="Goudy Old Style" w:hAnsi="Goudy Old Style"/>
              </w:rPr>
            </w:pPr>
            <w:r w:rsidRPr="009F7095">
              <w:rPr>
                <w:rFonts w:ascii="Goudy Old Style" w:hAnsi="Goudy Old Style" w:cs="Arial"/>
                <w:bCs/>
              </w:rPr>
              <w:t xml:space="preserve">Jefe de Talento Humano y </w:t>
            </w:r>
            <w:proofErr w:type="gramStart"/>
            <w:r w:rsidRPr="009F7095">
              <w:rPr>
                <w:rFonts w:ascii="Goudy Old Style" w:hAnsi="Goudy Old Style" w:cs="Arial"/>
                <w:bCs/>
              </w:rPr>
              <w:t>Director</w:t>
            </w:r>
            <w:proofErr w:type="gramEnd"/>
          </w:p>
        </w:tc>
        <w:tc>
          <w:tcPr>
            <w:tcW w:w="4252" w:type="dxa"/>
          </w:tcPr>
          <w:p w14:paraId="55033C01" w14:textId="77777777" w:rsidR="00337AF9" w:rsidRPr="009F7095" w:rsidRDefault="00337AF9" w:rsidP="007118CC">
            <w:pPr>
              <w:jc w:val="both"/>
              <w:rPr>
                <w:rFonts w:ascii="Goudy Old Style" w:hAnsi="Goudy Old Style" w:cs="Arial"/>
                <w:bCs/>
              </w:rPr>
            </w:pPr>
            <w:r w:rsidRPr="009F7095">
              <w:rPr>
                <w:rFonts w:ascii="Goudy Old Style" w:hAnsi="Goudy Old Style" w:cs="Arial"/>
                <w:bCs/>
              </w:rPr>
              <w:t xml:space="preserve">La provisión de empleos de la planta de personal se hará cumpliendo los requisitos establecidos para nombramiento de libre nombramiento y remoción, carrera administrativa, encargo y provisionalidad. </w:t>
            </w:r>
          </w:p>
          <w:p w14:paraId="7821DE08" w14:textId="77777777" w:rsidR="00337AF9" w:rsidRPr="009A3687" w:rsidRDefault="00337AF9" w:rsidP="007118CC">
            <w:pPr>
              <w:jc w:val="both"/>
              <w:rPr>
                <w:rFonts w:ascii="Goudy Old Style" w:hAnsi="Goudy Old Style"/>
                <w:sz w:val="10"/>
                <w:szCs w:val="10"/>
              </w:rPr>
            </w:pPr>
          </w:p>
        </w:tc>
        <w:tc>
          <w:tcPr>
            <w:tcW w:w="1320" w:type="dxa"/>
          </w:tcPr>
          <w:p w14:paraId="464FD9C8" w14:textId="77777777" w:rsidR="00337AF9" w:rsidRPr="009F7095" w:rsidRDefault="00337AF9" w:rsidP="007118CC">
            <w:pPr>
              <w:rPr>
                <w:rFonts w:ascii="Goudy Old Style" w:hAnsi="Goudy Old Style"/>
              </w:rPr>
            </w:pPr>
            <w:r w:rsidRPr="009F7095">
              <w:rPr>
                <w:rFonts w:ascii="Goudy Old Style" w:hAnsi="Goudy Old Style" w:cs="Arial"/>
                <w:bCs/>
              </w:rPr>
              <w:t>Según la necesidad de la vacante</w:t>
            </w:r>
          </w:p>
        </w:tc>
      </w:tr>
      <w:tr w:rsidR="00337AF9" w:rsidRPr="009F7095" w14:paraId="6945DBF1" w14:textId="77777777" w:rsidTr="004E5C5F">
        <w:tc>
          <w:tcPr>
            <w:tcW w:w="1573" w:type="dxa"/>
            <w:shd w:val="clear" w:color="auto" w:fill="FBE4D5" w:themeFill="accent2" w:themeFillTint="33"/>
          </w:tcPr>
          <w:p w14:paraId="662D68DF" w14:textId="77777777" w:rsidR="00337AF9" w:rsidRPr="009F7095" w:rsidRDefault="00337AF9" w:rsidP="00F733F1">
            <w:pPr>
              <w:jc w:val="both"/>
              <w:rPr>
                <w:rFonts w:ascii="Goudy Old Style" w:hAnsi="Goudy Old Style"/>
              </w:rPr>
            </w:pPr>
            <w:r w:rsidRPr="009F7095">
              <w:rPr>
                <w:rFonts w:ascii="Goudy Old Style" w:hAnsi="Goudy Old Style" w:cs="Arial"/>
              </w:rPr>
              <w:t>Retiro del Servicio</w:t>
            </w:r>
          </w:p>
        </w:tc>
        <w:tc>
          <w:tcPr>
            <w:tcW w:w="1683" w:type="dxa"/>
            <w:shd w:val="clear" w:color="auto" w:fill="FBE4D5" w:themeFill="accent2" w:themeFillTint="33"/>
          </w:tcPr>
          <w:p w14:paraId="771D2AF8" w14:textId="77777777" w:rsidR="00337AF9" w:rsidRPr="009F7095" w:rsidRDefault="00337AF9" w:rsidP="007118CC">
            <w:pPr>
              <w:jc w:val="center"/>
              <w:rPr>
                <w:rFonts w:ascii="Goudy Old Style" w:hAnsi="Goudy Old Style"/>
              </w:rPr>
            </w:pPr>
            <w:r w:rsidRPr="009F7095">
              <w:rPr>
                <w:rFonts w:ascii="Goudy Old Style" w:hAnsi="Goudy Old Style" w:cs="Arial"/>
                <w:bCs/>
              </w:rPr>
              <w:t xml:space="preserve">Jefe de Talento Humano y </w:t>
            </w:r>
            <w:proofErr w:type="gramStart"/>
            <w:r w:rsidRPr="009F7095">
              <w:rPr>
                <w:rFonts w:ascii="Goudy Old Style" w:hAnsi="Goudy Old Style" w:cs="Arial"/>
                <w:bCs/>
              </w:rPr>
              <w:t>Director</w:t>
            </w:r>
            <w:proofErr w:type="gramEnd"/>
          </w:p>
        </w:tc>
        <w:tc>
          <w:tcPr>
            <w:tcW w:w="4252" w:type="dxa"/>
            <w:shd w:val="clear" w:color="auto" w:fill="FBE4D5" w:themeFill="accent2" w:themeFillTint="33"/>
          </w:tcPr>
          <w:p w14:paraId="35067344" w14:textId="72C7DE2F" w:rsidR="00337AF9" w:rsidRPr="009F7095" w:rsidRDefault="00337AF9" w:rsidP="007118CC">
            <w:pPr>
              <w:pStyle w:val="Textoindependiente"/>
              <w:spacing w:before="2"/>
              <w:jc w:val="both"/>
              <w:rPr>
                <w:rFonts w:ascii="Goudy Old Style" w:hAnsi="Goudy Old Style" w:cs="Arial"/>
                <w:bCs/>
                <w:sz w:val="22"/>
                <w:szCs w:val="22"/>
              </w:rPr>
            </w:pPr>
            <w:r w:rsidRPr="009F7095">
              <w:rPr>
                <w:rFonts w:ascii="Goudy Old Style" w:hAnsi="Goudy Old Style" w:cs="Arial"/>
                <w:bCs/>
                <w:sz w:val="22"/>
                <w:szCs w:val="22"/>
              </w:rPr>
              <w:t xml:space="preserve">Verificar a los servidores que les falten (3 años o menos para reunir los requisitos legales para pensión de jubilación o de vejez, y el </w:t>
            </w:r>
            <w:proofErr w:type="gramStart"/>
            <w:r w:rsidR="007D608F">
              <w:rPr>
                <w:rFonts w:ascii="Goudy Old Style" w:hAnsi="Goudy Old Style" w:cs="Arial"/>
                <w:bCs/>
                <w:sz w:val="22"/>
                <w:szCs w:val="22"/>
              </w:rPr>
              <w:t>Director</w:t>
            </w:r>
            <w:proofErr w:type="gramEnd"/>
            <w:r w:rsidR="007D608F">
              <w:rPr>
                <w:rFonts w:ascii="Goudy Old Style" w:hAnsi="Goudy Old Style" w:cs="Arial"/>
                <w:bCs/>
                <w:sz w:val="22"/>
                <w:szCs w:val="22"/>
              </w:rPr>
              <w:t xml:space="preserve"> </w:t>
            </w:r>
            <w:r w:rsidRPr="009F7095">
              <w:rPr>
                <w:rFonts w:ascii="Goudy Old Style" w:hAnsi="Goudy Old Style" w:cs="Arial"/>
                <w:bCs/>
                <w:sz w:val="22"/>
                <w:szCs w:val="22"/>
              </w:rPr>
              <w:t>de la entidad podrá revisar la veracidad de los datos del Prepensionado.</w:t>
            </w:r>
          </w:p>
          <w:p w14:paraId="5380C541" w14:textId="77777777" w:rsidR="00337AF9" w:rsidRPr="009A3687" w:rsidRDefault="00337AF9" w:rsidP="007118CC">
            <w:pPr>
              <w:pStyle w:val="Textoindependiente"/>
              <w:spacing w:before="2"/>
              <w:jc w:val="both"/>
              <w:rPr>
                <w:rFonts w:ascii="Goudy Old Style" w:hAnsi="Goudy Old Style"/>
                <w:sz w:val="10"/>
                <w:szCs w:val="10"/>
              </w:rPr>
            </w:pPr>
          </w:p>
        </w:tc>
        <w:tc>
          <w:tcPr>
            <w:tcW w:w="1320" w:type="dxa"/>
            <w:shd w:val="clear" w:color="auto" w:fill="FBE4D5" w:themeFill="accent2" w:themeFillTint="33"/>
          </w:tcPr>
          <w:p w14:paraId="0E1C2861" w14:textId="77777777" w:rsidR="00337AF9" w:rsidRPr="009F7095" w:rsidRDefault="00337AF9" w:rsidP="007118CC">
            <w:pPr>
              <w:rPr>
                <w:rFonts w:ascii="Goudy Old Style" w:hAnsi="Goudy Old Style"/>
              </w:rPr>
            </w:pPr>
            <w:r w:rsidRPr="009F7095">
              <w:rPr>
                <w:rFonts w:ascii="Goudy Old Style" w:hAnsi="Goudy Old Style" w:cs="Arial"/>
                <w:bCs/>
              </w:rPr>
              <w:t>Anual</w:t>
            </w:r>
          </w:p>
        </w:tc>
      </w:tr>
      <w:tr w:rsidR="00337AF9" w:rsidRPr="009F7095" w14:paraId="35AB9E00" w14:textId="77777777" w:rsidTr="004E5C5F">
        <w:tc>
          <w:tcPr>
            <w:tcW w:w="1573" w:type="dxa"/>
          </w:tcPr>
          <w:p w14:paraId="38138A10" w14:textId="77777777" w:rsidR="00337AF9" w:rsidRPr="009F7095" w:rsidRDefault="00337AF9" w:rsidP="00F733F1">
            <w:pPr>
              <w:jc w:val="both"/>
              <w:rPr>
                <w:rFonts w:ascii="Goudy Old Style" w:hAnsi="Goudy Old Style"/>
              </w:rPr>
            </w:pPr>
            <w:r w:rsidRPr="009F7095">
              <w:rPr>
                <w:rFonts w:ascii="Goudy Old Style" w:hAnsi="Goudy Old Style" w:cs="Arial"/>
              </w:rPr>
              <w:t>Provisión de Empleos de Carrera Administrativa</w:t>
            </w:r>
          </w:p>
        </w:tc>
        <w:tc>
          <w:tcPr>
            <w:tcW w:w="1683" w:type="dxa"/>
          </w:tcPr>
          <w:p w14:paraId="60A455A9" w14:textId="77777777" w:rsidR="00337AF9" w:rsidRPr="009F7095" w:rsidRDefault="00337AF9" w:rsidP="007118CC">
            <w:pPr>
              <w:jc w:val="center"/>
              <w:rPr>
                <w:rFonts w:ascii="Goudy Old Style" w:hAnsi="Goudy Old Style"/>
              </w:rPr>
            </w:pPr>
            <w:r w:rsidRPr="009F7095">
              <w:rPr>
                <w:rFonts w:ascii="Goudy Old Style" w:hAnsi="Goudy Old Style" w:cs="Arial"/>
                <w:bCs/>
              </w:rPr>
              <w:t xml:space="preserve">Jefe de Talento Humano y </w:t>
            </w:r>
            <w:proofErr w:type="gramStart"/>
            <w:r w:rsidRPr="009F7095">
              <w:rPr>
                <w:rFonts w:ascii="Goudy Old Style" w:hAnsi="Goudy Old Style" w:cs="Arial"/>
                <w:bCs/>
              </w:rPr>
              <w:t>Director</w:t>
            </w:r>
            <w:proofErr w:type="gramEnd"/>
          </w:p>
        </w:tc>
        <w:tc>
          <w:tcPr>
            <w:tcW w:w="4252" w:type="dxa"/>
          </w:tcPr>
          <w:p w14:paraId="1B772A09" w14:textId="77777777" w:rsidR="00337AF9" w:rsidRPr="009F7095" w:rsidRDefault="00337AF9" w:rsidP="007118CC">
            <w:pPr>
              <w:jc w:val="both"/>
              <w:rPr>
                <w:rFonts w:ascii="Goudy Old Style" w:hAnsi="Goudy Old Style" w:cs="Arial"/>
                <w:bCs/>
              </w:rPr>
            </w:pPr>
            <w:r w:rsidRPr="009F7095">
              <w:rPr>
                <w:rFonts w:ascii="Goudy Old Style" w:hAnsi="Goudy Old Style" w:cs="Arial"/>
                <w:bCs/>
              </w:rPr>
              <w:t>Mantener comunicación con la Comisión Nacional del Servicio Civil, quien es la entidad encargada de adelantar el concurso para la provisión de empleos de carrera administrativa.</w:t>
            </w:r>
          </w:p>
          <w:p w14:paraId="4594557D" w14:textId="77777777" w:rsidR="00337AF9" w:rsidRPr="009A3687" w:rsidRDefault="00337AF9" w:rsidP="007118CC">
            <w:pPr>
              <w:jc w:val="both"/>
              <w:rPr>
                <w:rFonts w:ascii="Goudy Old Style" w:hAnsi="Goudy Old Style"/>
                <w:sz w:val="10"/>
                <w:szCs w:val="10"/>
              </w:rPr>
            </w:pPr>
          </w:p>
        </w:tc>
        <w:tc>
          <w:tcPr>
            <w:tcW w:w="1320" w:type="dxa"/>
          </w:tcPr>
          <w:p w14:paraId="66A07B6B" w14:textId="77777777" w:rsidR="00337AF9" w:rsidRPr="009F7095" w:rsidRDefault="00337AF9" w:rsidP="007118CC">
            <w:pPr>
              <w:rPr>
                <w:rFonts w:ascii="Goudy Old Style" w:hAnsi="Goudy Old Style"/>
              </w:rPr>
            </w:pPr>
            <w:r w:rsidRPr="009F7095">
              <w:rPr>
                <w:rFonts w:ascii="Goudy Old Style" w:hAnsi="Goudy Old Style" w:cs="Arial"/>
                <w:bCs/>
              </w:rPr>
              <w:t>Semestral</w:t>
            </w:r>
          </w:p>
        </w:tc>
      </w:tr>
    </w:tbl>
    <w:p w14:paraId="664C9952" w14:textId="23A2DED8" w:rsidR="00337AF9" w:rsidRDefault="00337AF9" w:rsidP="00743451">
      <w:pPr>
        <w:pStyle w:val="Textoindependiente"/>
        <w:spacing w:before="2" w:line="276" w:lineRule="auto"/>
        <w:ind w:right="-234"/>
        <w:jc w:val="both"/>
        <w:rPr>
          <w:rFonts w:ascii="Goudy Old Style" w:hAnsi="Goudy Old Style" w:cs="Arial"/>
        </w:rPr>
      </w:pPr>
    </w:p>
    <w:p w14:paraId="6FA440D2" w14:textId="77E16CB2" w:rsidR="00612374" w:rsidRPr="00A25ABB" w:rsidRDefault="00612374" w:rsidP="00331FB0">
      <w:pPr>
        <w:pStyle w:val="Textoindependiente"/>
        <w:spacing w:before="2"/>
        <w:ind w:right="49"/>
        <w:jc w:val="both"/>
        <w:rPr>
          <w:rFonts w:ascii="Goudy Old Style" w:hAnsi="Goudy Old Style" w:cs="Arial"/>
        </w:rPr>
      </w:pPr>
      <w:r w:rsidRPr="00A25ABB">
        <w:rPr>
          <w:rFonts w:ascii="Goudy Old Style" w:hAnsi="Goudy Old Style" w:cs="Arial"/>
        </w:rPr>
        <w:lastRenderedPageBreak/>
        <w:t xml:space="preserve">La provisión general de los empleos que puedan resultar vacantes de la planta de personal de la entidad se hará acorde con las normas generales establecidas: </w:t>
      </w:r>
    </w:p>
    <w:p w14:paraId="18317F88" w14:textId="3DF63137" w:rsidR="003B5B6C" w:rsidRPr="00A25ABB" w:rsidRDefault="003B5B6C" w:rsidP="00552580">
      <w:pPr>
        <w:pStyle w:val="Sinespaciado"/>
        <w:spacing w:line="276" w:lineRule="auto"/>
        <w:jc w:val="both"/>
        <w:rPr>
          <w:rFonts w:ascii="Goudy Old Style" w:hAnsi="Goudy Old Style" w:cs="Arial"/>
          <w:sz w:val="24"/>
          <w:szCs w:val="24"/>
        </w:rPr>
      </w:pPr>
    </w:p>
    <w:p w14:paraId="7C7CB1C7" w14:textId="15CA8FD5" w:rsidR="00612374" w:rsidRPr="00A25ABB" w:rsidRDefault="00B430D4" w:rsidP="00680536">
      <w:pPr>
        <w:pStyle w:val="Prrafodelista"/>
        <w:widowControl/>
        <w:numPr>
          <w:ilvl w:val="0"/>
          <w:numId w:val="9"/>
        </w:numPr>
        <w:adjustRightInd w:val="0"/>
        <w:spacing w:after="27"/>
        <w:ind w:right="49"/>
        <w:jc w:val="both"/>
        <w:rPr>
          <w:rFonts w:ascii="Goudy Old Style" w:eastAsiaTheme="minorHAnsi" w:hAnsi="Goudy Old Style"/>
          <w:sz w:val="24"/>
          <w:szCs w:val="24"/>
          <w:lang w:val="es-CO"/>
        </w:rPr>
      </w:pPr>
      <w:r w:rsidRPr="00A25ABB">
        <w:rPr>
          <w:rFonts w:ascii="Goudy Old Style" w:hAnsi="Goudy Old Style"/>
          <w:sz w:val="24"/>
          <w:szCs w:val="24"/>
          <w:u w:val="single"/>
          <w:lang w:val="es-CO"/>
        </w:rPr>
        <w:t>L</w:t>
      </w:r>
      <w:r w:rsidR="00662B90" w:rsidRPr="00A25ABB">
        <w:rPr>
          <w:rFonts w:ascii="Goudy Old Style" w:hAnsi="Goudy Old Style"/>
          <w:sz w:val="24"/>
          <w:szCs w:val="24"/>
          <w:u w:val="single"/>
        </w:rPr>
        <w:t>ibre nombramiento y remoción:</w:t>
      </w:r>
      <w:r w:rsidR="00662B90" w:rsidRPr="00A25ABB">
        <w:rPr>
          <w:rFonts w:ascii="Goudy Old Style" w:hAnsi="Goudy Old Style"/>
          <w:sz w:val="24"/>
          <w:szCs w:val="24"/>
        </w:rPr>
        <w:t xml:space="preserve"> Serán provistos por nombramiento ordinario previa verificación del cumplimiento de los requisitos exigidos para el desempeño de los empleos de conformidad con la Ley y el manual de funciones, competencia y requisitos vigente</w:t>
      </w:r>
      <w:r w:rsidR="00612374" w:rsidRPr="00A25ABB">
        <w:rPr>
          <w:rFonts w:ascii="Goudy Old Style" w:eastAsiaTheme="minorHAnsi" w:hAnsi="Goudy Old Style"/>
          <w:sz w:val="24"/>
          <w:szCs w:val="24"/>
          <w:lang w:val="es-CO"/>
        </w:rPr>
        <w:t xml:space="preserve">. </w:t>
      </w:r>
    </w:p>
    <w:p w14:paraId="3719A157" w14:textId="77777777" w:rsidR="00662B90" w:rsidRPr="00A25ABB" w:rsidRDefault="00662B90" w:rsidP="00662B90">
      <w:pPr>
        <w:pStyle w:val="Prrafodelista"/>
        <w:widowControl/>
        <w:adjustRightInd w:val="0"/>
        <w:spacing w:after="27"/>
        <w:ind w:right="-234" w:firstLine="0"/>
        <w:jc w:val="both"/>
        <w:rPr>
          <w:rFonts w:ascii="Goudy Old Style" w:eastAsiaTheme="minorHAnsi" w:hAnsi="Goudy Old Style"/>
          <w:sz w:val="24"/>
          <w:szCs w:val="24"/>
          <w:lang w:val="es-CO"/>
        </w:rPr>
      </w:pPr>
    </w:p>
    <w:p w14:paraId="5C00C3C1" w14:textId="6FD8E2AF" w:rsidR="00662B90" w:rsidRPr="00A25ABB" w:rsidRDefault="00B430D4" w:rsidP="00680536">
      <w:pPr>
        <w:pStyle w:val="Prrafodelista"/>
        <w:widowControl/>
        <w:numPr>
          <w:ilvl w:val="0"/>
          <w:numId w:val="9"/>
        </w:numPr>
        <w:adjustRightInd w:val="0"/>
        <w:spacing w:after="27"/>
        <w:ind w:right="49"/>
        <w:jc w:val="both"/>
        <w:rPr>
          <w:rFonts w:ascii="Goudy Old Style" w:eastAsiaTheme="minorHAnsi" w:hAnsi="Goudy Old Style"/>
          <w:sz w:val="24"/>
          <w:szCs w:val="24"/>
          <w:lang w:val="es-CO"/>
        </w:rPr>
      </w:pPr>
      <w:r w:rsidRPr="00A25ABB">
        <w:rPr>
          <w:rFonts w:ascii="Goudy Old Style" w:eastAsiaTheme="minorHAnsi" w:hAnsi="Goudy Old Style"/>
          <w:sz w:val="24"/>
          <w:szCs w:val="24"/>
          <w:u w:val="single"/>
          <w:lang w:val="es-CO"/>
        </w:rPr>
        <w:t>C</w:t>
      </w:r>
      <w:r w:rsidR="00662B90" w:rsidRPr="00A25ABB">
        <w:rPr>
          <w:rFonts w:ascii="Goudy Old Style" w:eastAsiaTheme="minorHAnsi" w:hAnsi="Goudy Old Style"/>
          <w:sz w:val="24"/>
          <w:szCs w:val="24"/>
          <w:u w:val="single"/>
          <w:lang w:val="es-CO"/>
        </w:rPr>
        <w:t>arrera administrativa:</w:t>
      </w:r>
      <w:r w:rsidR="00662B90" w:rsidRPr="00A25ABB">
        <w:rPr>
          <w:rFonts w:ascii="Goudy Old Style" w:eastAsiaTheme="minorHAnsi" w:hAnsi="Goudy Old Style"/>
          <w:sz w:val="24"/>
          <w:szCs w:val="24"/>
          <w:lang w:val="es-CO"/>
        </w:rPr>
        <w:t xml:space="preserve"> Serán provistos en periodo de prueba o en ascenso con las personas que hayan sido seleccionadas mediante el sistema de mérito, a la fecha pendientes de firmeza de listas de elegibilidad o de aprobación de la CNSC para determinar la persona que debe ser identificada para proceder a su nombramiento en periodo de prueba</w:t>
      </w:r>
    </w:p>
    <w:p w14:paraId="56BD23D7" w14:textId="77777777" w:rsidR="00612374" w:rsidRPr="00A25ABB" w:rsidRDefault="00612374" w:rsidP="00612374">
      <w:pPr>
        <w:adjustRightInd w:val="0"/>
        <w:spacing w:after="27"/>
        <w:jc w:val="both"/>
        <w:rPr>
          <w:rFonts w:ascii="Goudy Old Style" w:hAnsi="Goudy Old Style" w:cs="Arial"/>
          <w:sz w:val="24"/>
          <w:szCs w:val="24"/>
        </w:rPr>
      </w:pPr>
    </w:p>
    <w:p w14:paraId="3114D562" w14:textId="7995E8F1" w:rsidR="00612374" w:rsidRPr="00A25ABB" w:rsidRDefault="00B430D4" w:rsidP="00680536">
      <w:pPr>
        <w:pStyle w:val="Prrafodelista"/>
        <w:widowControl/>
        <w:numPr>
          <w:ilvl w:val="0"/>
          <w:numId w:val="9"/>
        </w:numPr>
        <w:adjustRightInd w:val="0"/>
        <w:spacing w:after="27"/>
        <w:ind w:right="49"/>
        <w:jc w:val="both"/>
        <w:rPr>
          <w:rFonts w:ascii="Goudy Old Style" w:eastAsiaTheme="minorHAnsi" w:hAnsi="Goudy Old Style"/>
          <w:sz w:val="24"/>
          <w:szCs w:val="24"/>
          <w:lang w:val="es-CO"/>
        </w:rPr>
      </w:pPr>
      <w:r w:rsidRPr="00A25ABB">
        <w:rPr>
          <w:rFonts w:ascii="Goudy Old Style" w:eastAsiaTheme="minorHAnsi" w:hAnsi="Goudy Old Style"/>
          <w:sz w:val="24"/>
          <w:szCs w:val="24"/>
          <w:u w:val="single"/>
          <w:lang w:val="es-CO"/>
        </w:rPr>
        <w:t>E</w:t>
      </w:r>
      <w:r w:rsidR="00612374" w:rsidRPr="00A25ABB">
        <w:rPr>
          <w:rFonts w:ascii="Goudy Old Style" w:eastAsiaTheme="minorHAnsi" w:hAnsi="Goudy Old Style"/>
          <w:sz w:val="24"/>
          <w:szCs w:val="24"/>
          <w:u w:val="single"/>
          <w:lang w:val="es-CO"/>
        </w:rPr>
        <w:t>ncargo:</w:t>
      </w:r>
      <w:r w:rsidR="00612374" w:rsidRPr="00A25ABB">
        <w:rPr>
          <w:rFonts w:ascii="Goudy Old Style" w:eastAsiaTheme="minorHAnsi" w:hAnsi="Goudy Old Style"/>
          <w:sz w:val="24"/>
          <w:szCs w:val="24"/>
          <w:lang w:val="es-CO"/>
        </w:rPr>
        <w:t xml:space="preserve"> Mientras se surte el proceso de selección y/o se define su provisión posterior a la oferta pública del empleo mediante la OPEC (</w:t>
      </w:r>
      <w:r w:rsidR="00612374" w:rsidRPr="00A25ABB">
        <w:rPr>
          <w:rFonts w:ascii="Goudy Old Style" w:hAnsi="Goudy Old Style"/>
          <w:sz w:val="24"/>
          <w:szCs w:val="24"/>
          <w:shd w:val="clear" w:color="auto" w:fill="FFFFFF"/>
        </w:rPr>
        <w:t>La Oferta Pública de Empleos de Carrera)</w:t>
      </w:r>
      <w:r w:rsidR="00612374" w:rsidRPr="00A25ABB">
        <w:rPr>
          <w:rFonts w:ascii="Goudy Old Style" w:eastAsiaTheme="minorHAnsi" w:hAnsi="Goudy Old Style"/>
          <w:sz w:val="24"/>
          <w:szCs w:val="24"/>
          <w:lang w:val="es-CO"/>
        </w:rPr>
        <w:t xml:space="preserve"> en los casos autorizados por la Alta Dirección. </w:t>
      </w:r>
    </w:p>
    <w:p w14:paraId="50F822BB" w14:textId="77777777" w:rsidR="00C73616" w:rsidRPr="00A25ABB" w:rsidRDefault="00C73616" w:rsidP="00C73616">
      <w:pPr>
        <w:pStyle w:val="Prrafodelista"/>
        <w:rPr>
          <w:rFonts w:ascii="Goudy Old Style" w:eastAsiaTheme="minorHAnsi" w:hAnsi="Goudy Old Style"/>
          <w:sz w:val="24"/>
          <w:szCs w:val="24"/>
          <w:lang w:val="es-CO"/>
        </w:rPr>
      </w:pPr>
    </w:p>
    <w:p w14:paraId="28CAD649" w14:textId="78A683E3" w:rsidR="003B5B6C" w:rsidRPr="00A25ABB" w:rsidRDefault="00B430D4" w:rsidP="00680536">
      <w:pPr>
        <w:pStyle w:val="Prrafodelista"/>
        <w:widowControl/>
        <w:numPr>
          <w:ilvl w:val="0"/>
          <w:numId w:val="9"/>
        </w:numPr>
        <w:adjustRightInd w:val="0"/>
        <w:spacing w:after="27"/>
        <w:ind w:right="49"/>
        <w:jc w:val="both"/>
        <w:rPr>
          <w:rFonts w:ascii="Goudy Old Style" w:eastAsiaTheme="minorHAnsi" w:hAnsi="Goudy Old Style"/>
          <w:sz w:val="24"/>
          <w:szCs w:val="24"/>
          <w:lang w:val="es-CO"/>
        </w:rPr>
      </w:pPr>
      <w:r w:rsidRPr="00A25ABB">
        <w:rPr>
          <w:rFonts w:ascii="Goudy Old Style" w:hAnsi="Goudy Old Style"/>
          <w:sz w:val="24"/>
          <w:szCs w:val="24"/>
          <w:u w:val="single"/>
        </w:rPr>
        <w:t>N</w:t>
      </w:r>
      <w:r w:rsidR="00612374" w:rsidRPr="00A25ABB">
        <w:rPr>
          <w:rFonts w:ascii="Goudy Old Style" w:hAnsi="Goudy Old Style"/>
          <w:sz w:val="24"/>
          <w:szCs w:val="24"/>
          <w:u w:val="single"/>
        </w:rPr>
        <w:t>ombramiento en provisionalidad</w:t>
      </w:r>
      <w:r w:rsidR="00612374" w:rsidRPr="00A25ABB">
        <w:rPr>
          <w:rFonts w:ascii="Goudy Old Style" w:hAnsi="Goudy Old Style"/>
          <w:sz w:val="24"/>
          <w:szCs w:val="24"/>
        </w:rPr>
        <w:t xml:space="preserve">: En caso de que no se pueda ser provisto por ninguna de las situaciones anteriores. </w:t>
      </w:r>
    </w:p>
    <w:p w14:paraId="1AE8D517" w14:textId="17B8FCFE" w:rsidR="00612374" w:rsidRPr="00A25ABB" w:rsidRDefault="00612374" w:rsidP="00612374">
      <w:pPr>
        <w:pStyle w:val="Sinespaciado"/>
        <w:spacing w:line="276" w:lineRule="auto"/>
        <w:jc w:val="both"/>
        <w:rPr>
          <w:rFonts w:ascii="Goudy Old Style" w:hAnsi="Goudy Old Style" w:cs="Arial"/>
          <w:sz w:val="24"/>
          <w:szCs w:val="24"/>
        </w:rPr>
      </w:pPr>
    </w:p>
    <w:p w14:paraId="2ECE6B2D" w14:textId="77777777" w:rsidR="00FD1434" w:rsidRPr="00A25ABB" w:rsidRDefault="00FD1434" w:rsidP="00612374">
      <w:pPr>
        <w:pStyle w:val="Sinespaciado"/>
        <w:spacing w:line="276" w:lineRule="auto"/>
        <w:jc w:val="both"/>
        <w:rPr>
          <w:rFonts w:ascii="Goudy Old Style" w:hAnsi="Goudy Old Style" w:cs="Arial"/>
          <w:sz w:val="24"/>
          <w:szCs w:val="24"/>
        </w:rPr>
      </w:pPr>
    </w:p>
    <w:p w14:paraId="696300F7" w14:textId="5E3DF549" w:rsidR="003B5B6C" w:rsidRDefault="003B5B6C" w:rsidP="00552580">
      <w:pPr>
        <w:pStyle w:val="Sinespaciado"/>
        <w:spacing w:line="276" w:lineRule="auto"/>
        <w:jc w:val="both"/>
        <w:rPr>
          <w:rFonts w:ascii="Goudy Old Style" w:hAnsi="Goudy Old Style" w:cs="Arial"/>
          <w:sz w:val="24"/>
          <w:szCs w:val="24"/>
        </w:rPr>
      </w:pPr>
    </w:p>
    <w:p w14:paraId="09F7DE2B" w14:textId="0512D9A3" w:rsidR="009F3ADD" w:rsidRDefault="009F3ADD" w:rsidP="00552580">
      <w:pPr>
        <w:pStyle w:val="Sinespaciado"/>
        <w:spacing w:line="276" w:lineRule="auto"/>
        <w:jc w:val="both"/>
        <w:rPr>
          <w:rFonts w:ascii="Goudy Old Style" w:hAnsi="Goudy Old Style" w:cs="Arial"/>
          <w:sz w:val="24"/>
          <w:szCs w:val="24"/>
        </w:rPr>
      </w:pPr>
    </w:p>
    <w:p w14:paraId="3F33F6AA" w14:textId="478AB74B" w:rsidR="009F3ADD" w:rsidRDefault="009F3ADD" w:rsidP="00552580">
      <w:pPr>
        <w:pStyle w:val="Sinespaciado"/>
        <w:spacing w:line="276" w:lineRule="auto"/>
        <w:jc w:val="both"/>
        <w:rPr>
          <w:rFonts w:ascii="Goudy Old Style" w:hAnsi="Goudy Old Style" w:cs="Arial"/>
          <w:sz w:val="24"/>
          <w:szCs w:val="24"/>
        </w:rPr>
      </w:pPr>
    </w:p>
    <w:p w14:paraId="2FA6826D" w14:textId="21E662B2" w:rsidR="009F3ADD" w:rsidRDefault="009F3ADD" w:rsidP="00552580">
      <w:pPr>
        <w:pStyle w:val="Sinespaciado"/>
        <w:spacing w:line="276" w:lineRule="auto"/>
        <w:jc w:val="both"/>
        <w:rPr>
          <w:rFonts w:ascii="Goudy Old Style" w:hAnsi="Goudy Old Style" w:cs="Arial"/>
          <w:sz w:val="24"/>
          <w:szCs w:val="24"/>
        </w:rPr>
      </w:pPr>
    </w:p>
    <w:p w14:paraId="1E650B00" w14:textId="2563CBA7" w:rsidR="009F3ADD" w:rsidRDefault="009F3ADD" w:rsidP="00552580">
      <w:pPr>
        <w:pStyle w:val="Sinespaciado"/>
        <w:spacing w:line="276" w:lineRule="auto"/>
        <w:jc w:val="both"/>
        <w:rPr>
          <w:rFonts w:ascii="Goudy Old Style" w:hAnsi="Goudy Old Style" w:cs="Arial"/>
          <w:sz w:val="24"/>
          <w:szCs w:val="24"/>
        </w:rPr>
      </w:pPr>
    </w:p>
    <w:p w14:paraId="0088988B" w14:textId="1350BBEE" w:rsidR="009F3ADD" w:rsidRDefault="009F3ADD" w:rsidP="00552580">
      <w:pPr>
        <w:pStyle w:val="Sinespaciado"/>
        <w:spacing w:line="276" w:lineRule="auto"/>
        <w:jc w:val="both"/>
        <w:rPr>
          <w:rFonts w:ascii="Goudy Old Style" w:hAnsi="Goudy Old Style" w:cs="Arial"/>
          <w:sz w:val="24"/>
          <w:szCs w:val="24"/>
        </w:rPr>
      </w:pPr>
    </w:p>
    <w:p w14:paraId="1B464C1E" w14:textId="72E2D1C8" w:rsidR="009F3ADD" w:rsidRDefault="009F3ADD" w:rsidP="00552580">
      <w:pPr>
        <w:pStyle w:val="Sinespaciado"/>
        <w:spacing w:line="276" w:lineRule="auto"/>
        <w:jc w:val="both"/>
        <w:rPr>
          <w:rFonts w:ascii="Goudy Old Style" w:hAnsi="Goudy Old Style" w:cs="Arial"/>
          <w:sz w:val="24"/>
          <w:szCs w:val="24"/>
        </w:rPr>
      </w:pPr>
    </w:p>
    <w:p w14:paraId="0296D4AB" w14:textId="6F69484F" w:rsidR="009F3ADD" w:rsidRDefault="009F3ADD" w:rsidP="00552580">
      <w:pPr>
        <w:pStyle w:val="Sinespaciado"/>
        <w:spacing w:line="276" w:lineRule="auto"/>
        <w:jc w:val="both"/>
        <w:rPr>
          <w:rFonts w:ascii="Goudy Old Style" w:hAnsi="Goudy Old Style" w:cs="Arial"/>
          <w:sz w:val="24"/>
          <w:szCs w:val="24"/>
        </w:rPr>
      </w:pPr>
    </w:p>
    <w:p w14:paraId="3507F4A4" w14:textId="0D40FE64" w:rsidR="009F3ADD" w:rsidRDefault="009F3ADD" w:rsidP="00552580">
      <w:pPr>
        <w:pStyle w:val="Sinespaciado"/>
        <w:spacing w:line="276" w:lineRule="auto"/>
        <w:jc w:val="both"/>
        <w:rPr>
          <w:rFonts w:ascii="Goudy Old Style" w:hAnsi="Goudy Old Style" w:cs="Arial"/>
          <w:sz w:val="24"/>
          <w:szCs w:val="24"/>
        </w:rPr>
      </w:pPr>
    </w:p>
    <w:p w14:paraId="116BE865" w14:textId="11CFDD2C" w:rsidR="009F3ADD" w:rsidRDefault="009F3ADD" w:rsidP="00552580">
      <w:pPr>
        <w:pStyle w:val="Sinespaciado"/>
        <w:spacing w:line="276" w:lineRule="auto"/>
        <w:jc w:val="both"/>
        <w:rPr>
          <w:rFonts w:ascii="Goudy Old Style" w:hAnsi="Goudy Old Style" w:cs="Arial"/>
          <w:sz w:val="24"/>
          <w:szCs w:val="24"/>
        </w:rPr>
      </w:pPr>
    </w:p>
    <w:p w14:paraId="6E64925C" w14:textId="77777777" w:rsidR="00CF4B9A" w:rsidRDefault="00CF4B9A" w:rsidP="00552580">
      <w:pPr>
        <w:pStyle w:val="Sinespaciado"/>
        <w:spacing w:line="276" w:lineRule="auto"/>
        <w:jc w:val="both"/>
        <w:rPr>
          <w:rFonts w:ascii="Goudy Old Style" w:hAnsi="Goudy Old Style" w:cs="Arial"/>
          <w:sz w:val="24"/>
          <w:szCs w:val="24"/>
        </w:rPr>
      </w:pPr>
    </w:p>
    <w:p w14:paraId="07879731" w14:textId="22CDDF51" w:rsidR="009F3ADD" w:rsidRDefault="009F3ADD" w:rsidP="00552580">
      <w:pPr>
        <w:pStyle w:val="Sinespaciado"/>
        <w:spacing w:line="276" w:lineRule="auto"/>
        <w:jc w:val="both"/>
        <w:rPr>
          <w:rFonts w:ascii="Goudy Old Style" w:hAnsi="Goudy Old Style" w:cs="Arial"/>
          <w:sz w:val="24"/>
          <w:szCs w:val="24"/>
        </w:rPr>
      </w:pPr>
    </w:p>
    <w:p w14:paraId="4EFCEA63" w14:textId="77777777" w:rsidR="000A48B2" w:rsidRDefault="000A48B2" w:rsidP="00552580">
      <w:pPr>
        <w:pStyle w:val="Sinespaciado"/>
        <w:spacing w:line="276" w:lineRule="auto"/>
        <w:jc w:val="both"/>
        <w:rPr>
          <w:rFonts w:ascii="Goudy Old Style" w:hAnsi="Goudy Old Style" w:cs="Arial"/>
          <w:sz w:val="24"/>
          <w:szCs w:val="24"/>
        </w:rPr>
      </w:pPr>
    </w:p>
    <w:p w14:paraId="17AD0692" w14:textId="63E1D864" w:rsidR="009F3ADD" w:rsidRDefault="009F3ADD" w:rsidP="00552580">
      <w:pPr>
        <w:pStyle w:val="Sinespaciado"/>
        <w:spacing w:line="276" w:lineRule="auto"/>
        <w:jc w:val="both"/>
        <w:rPr>
          <w:rFonts w:ascii="Goudy Old Style" w:hAnsi="Goudy Old Style" w:cs="Arial"/>
          <w:sz w:val="24"/>
          <w:szCs w:val="24"/>
        </w:rPr>
      </w:pPr>
    </w:p>
    <w:p w14:paraId="6A376DDC" w14:textId="6B7E8296" w:rsidR="009F3ADD" w:rsidRDefault="009F3ADD" w:rsidP="00552580">
      <w:pPr>
        <w:pStyle w:val="Sinespaciado"/>
        <w:spacing w:line="276" w:lineRule="auto"/>
        <w:jc w:val="both"/>
        <w:rPr>
          <w:rFonts w:ascii="Goudy Old Style" w:hAnsi="Goudy Old Style" w:cs="Arial"/>
          <w:sz w:val="24"/>
          <w:szCs w:val="24"/>
        </w:rPr>
      </w:pPr>
    </w:p>
    <w:p w14:paraId="6F64A362" w14:textId="77777777" w:rsidR="009F3ADD" w:rsidRPr="00A25ABB" w:rsidRDefault="009F3ADD" w:rsidP="00552580">
      <w:pPr>
        <w:pStyle w:val="Sinespaciado"/>
        <w:spacing w:line="276" w:lineRule="auto"/>
        <w:jc w:val="both"/>
        <w:rPr>
          <w:rFonts w:ascii="Goudy Old Style" w:hAnsi="Goudy Old Style" w:cs="Arial"/>
          <w:sz w:val="24"/>
          <w:szCs w:val="24"/>
        </w:rPr>
      </w:pPr>
    </w:p>
    <w:p w14:paraId="71438C4C" w14:textId="77777777" w:rsidR="00612374" w:rsidRPr="00A25ABB" w:rsidRDefault="00612374" w:rsidP="00204A49">
      <w:pPr>
        <w:pStyle w:val="Textoindependiente"/>
        <w:spacing w:before="92"/>
        <w:ind w:right="49"/>
        <w:jc w:val="both"/>
        <w:rPr>
          <w:rFonts w:ascii="Goudy Old Style" w:hAnsi="Goudy Old Style" w:cs="Arial"/>
          <w:b/>
          <w:sz w:val="28"/>
          <w:szCs w:val="28"/>
        </w:rPr>
      </w:pPr>
      <w:r w:rsidRPr="00A25ABB">
        <w:rPr>
          <w:rFonts w:ascii="Goudy Old Style" w:hAnsi="Goudy Old Style" w:cs="Arial"/>
          <w:b/>
          <w:sz w:val="28"/>
          <w:szCs w:val="28"/>
        </w:rPr>
        <w:t xml:space="preserve">7. CONSIDERACIONES </w:t>
      </w:r>
    </w:p>
    <w:p w14:paraId="476A419C" w14:textId="77777777" w:rsidR="00612374" w:rsidRPr="00A25ABB" w:rsidRDefault="00612374" w:rsidP="00997931">
      <w:pPr>
        <w:pStyle w:val="Textoindependiente"/>
        <w:spacing w:before="92" w:after="160"/>
        <w:ind w:right="499"/>
        <w:jc w:val="both"/>
        <w:rPr>
          <w:rFonts w:ascii="Goudy Old Style" w:hAnsi="Goudy Old Style" w:cs="Arial"/>
          <w:b/>
        </w:rPr>
      </w:pPr>
    </w:p>
    <w:p w14:paraId="5263DD34" w14:textId="77777777" w:rsidR="00612374" w:rsidRPr="00A25ABB" w:rsidRDefault="00612374" w:rsidP="00360727">
      <w:pPr>
        <w:pStyle w:val="Textoindependiente"/>
        <w:numPr>
          <w:ilvl w:val="0"/>
          <w:numId w:val="10"/>
        </w:numPr>
        <w:spacing w:before="92"/>
        <w:ind w:right="49"/>
        <w:jc w:val="both"/>
        <w:rPr>
          <w:rFonts w:ascii="Goudy Old Style" w:hAnsi="Goudy Old Style" w:cs="Arial"/>
          <w:b/>
        </w:rPr>
      </w:pPr>
      <w:r w:rsidRPr="00A25ABB">
        <w:rPr>
          <w:rFonts w:ascii="Goudy Old Style" w:hAnsi="Goudy Old Style" w:cs="Arial"/>
          <w:bCs/>
        </w:rPr>
        <w:t xml:space="preserve">En concordancia con los requerimientos originados por las necesidades de la entidad y de acuerdo con la disponibilidad presupuestal, se realizará la provisión y/o modificación de los cargos vacantes. </w:t>
      </w:r>
    </w:p>
    <w:p w14:paraId="5C2A046E" w14:textId="77777777" w:rsidR="00612374" w:rsidRPr="00A25ABB" w:rsidRDefault="00612374" w:rsidP="00612374">
      <w:pPr>
        <w:pStyle w:val="Textoindependiente"/>
        <w:spacing w:before="92"/>
        <w:ind w:left="720" w:right="499"/>
        <w:jc w:val="both"/>
        <w:rPr>
          <w:rFonts w:ascii="Goudy Old Style" w:hAnsi="Goudy Old Style" w:cs="Arial"/>
          <w:b/>
        </w:rPr>
      </w:pPr>
    </w:p>
    <w:p w14:paraId="37F7DC09" w14:textId="14EA9049" w:rsidR="00F858D3" w:rsidRPr="00A25ABB" w:rsidRDefault="00F858D3" w:rsidP="00360727">
      <w:pPr>
        <w:pStyle w:val="Textoindependiente"/>
        <w:numPr>
          <w:ilvl w:val="0"/>
          <w:numId w:val="10"/>
        </w:numPr>
        <w:spacing w:before="92"/>
        <w:ind w:right="49"/>
        <w:jc w:val="both"/>
        <w:rPr>
          <w:rFonts w:ascii="Goudy Old Style" w:hAnsi="Goudy Old Style" w:cs="Arial"/>
          <w:b/>
        </w:rPr>
      </w:pPr>
      <w:r w:rsidRPr="00A25ABB">
        <w:rPr>
          <w:rFonts w:ascii="Goudy Old Style" w:hAnsi="Goudy Old Style" w:cs="Arial"/>
          <w:bCs/>
        </w:rPr>
        <w:t xml:space="preserve">La oficina de </w:t>
      </w:r>
      <w:r w:rsidR="002B7C4D" w:rsidRPr="00A25ABB">
        <w:rPr>
          <w:rFonts w:ascii="Goudy Old Style" w:hAnsi="Goudy Old Style" w:cs="Arial"/>
          <w:bCs/>
        </w:rPr>
        <w:t>T</w:t>
      </w:r>
      <w:r w:rsidRPr="00A25ABB">
        <w:rPr>
          <w:rFonts w:ascii="Goudy Old Style" w:hAnsi="Goudy Old Style" w:cs="Arial"/>
          <w:bCs/>
        </w:rPr>
        <w:t xml:space="preserve">alento </w:t>
      </w:r>
      <w:r w:rsidR="002B7C4D" w:rsidRPr="00A25ABB">
        <w:rPr>
          <w:rFonts w:ascii="Goudy Old Style" w:hAnsi="Goudy Old Style" w:cs="Arial"/>
          <w:bCs/>
        </w:rPr>
        <w:t>H</w:t>
      </w:r>
      <w:r w:rsidRPr="00A25ABB">
        <w:rPr>
          <w:rFonts w:ascii="Goudy Old Style" w:hAnsi="Goudy Old Style" w:cs="Arial"/>
          <w:bCs/>
        </w:rPr>
        <w:t>umano estará dispuesta atender los requerimientos que se llegaran a presentar por parte de la Comisión Nacional del Servicio Civil</w:t>
      </w:r>
      <w:r w:rsidR="002B7C4D" w:rsidRPr="00A25ABB">
        <w:rPr>
          <w:rFonts w:ascii="Goudy Old Style" w:hAnsi="Goudy Old Style" w:cs="Arial"/>
          <w:bCs/>
        </w:rPr>
        <w:t>,</w:t>
      </w:r>
      <w:r w:rsidRPr="00A25ABB">
        <w:rPr>
          <w:rFonts w:ascii="Goudy Old Style" w:hAnsi="Goudy Old Style" w:cs="Arial"/>
          <w:bCs/>
        </w:rPr>
        <w:t xml:space="preserve"> para la realización del concurso de méritos de ingreso a la carrera administrativa de los empleos que se encuentren vacantes, garantizando siempre la protección de los derechos de las personas que aún se encuentren vinculadas a la entidad.</w:t>
      </w:r>
      <w:r w:rsidR="009A3687">
        <w:rPr>
          <w:rFonts w:ascii="Goudy Old Style" w:hAnsi="Goudy Old Style" w:cs="Arial"/>
          <w:bCs/>
        </w:rPr>
        <w:t xml:space="preserve"> </w:t>
      </w:r>
    </w:p>
    <w:p w14:paraId="3AC1137F" w14:textId="77777777" w:rsidR="00F858D3" w:rsidRPr="00A25ABB" w:rsidRDefault="00F858D3" w:rsidP="00F858D3">
      <w:pPr>
        <w:pStyle w:val="Prrafodelista"/>
        <w:rPr>
          <w:rFonts w:ascii="Goudy Old Style" w:hAnsi="Goudy Old Style"/>
          <w:bCs/>
        </w:rPr>
      </w:pPr>
    </w:p>
    <w:p w14:paraId="6FB6C91F" w14:textId="38AFCD54" w:rsidR="006018CE" w:rsidRPr="00814F6D" w:rsidRDefault="00E73B54" w:rsidP="00204A49">
      <w:pPr>
        <w:pStyle w:val="Textoindependiente"/>
        <w:spacing w:before="92"/>
        <w:ind w:left="1191" w:right="51" w:hanging="1191"/>
        <w:jc w:val="both"/>
        <w:rPr>
          <w:rFonts w:ascii="Goudy Old Style" w:hAnsi="Goudy Old Style" w:cs="Arial"/>
          <w:bCs/>
        </w:rPr>
      </w:pPr>
      <w:r w:rsidRPr="00814F6D">
        <w:rPr>
          <w:rFonts w:ascii="Goudy Old Style" w:hAnsi="Goudy Old Style" w:cs="Arial"/>
          <w:b/>
        </w:rPr>
        <w:t xml:space="preserve">Aprobado: </w:t>
      </w:r>
      <w:r w:rsidRPr="00814F6D">
        <w:rPr>
          <w:rFonts w:ascii="Goudy Old Style" w:hAnsi="Goudy Old Style" w:cs="Arial"/>
          <w:bCs/>
        </w:rPr>
        <w:t xml:space="preserve">Mediante </w:t>
      </w:r>
      <w:r w:rsidR="0014482E" w:rsidRPr="00814F6D">
        <w:rPr>
          <w:rFonts w:ascii="Goudy Old Style" w:hAnsi="Goudy Old Style" w:cs="Arial"/>
        </w:rPr>
        <w:t>A</w:t>
      </w:r>
      <w:r w:rsidR="00D07369" w:rsidRPr="00814F6D">
        <w:rPr>
          <w:rFonts w:ascii="Goudy Old Style" w:hAnsi="Goudy Old Style" w:cs="Arial"/>
        </w:rPr>
        <w:t>cta No.</w:t>
      </w:r>
      <w:r w:rsidR="00531018" w:rsidRPr="00814F6D">
        <w:rPr>
          <w:rFonts w:ascii="Goudy Old Style" w:hAnsi="Goudy Old Style" w:cs="Arial"/>
        </w:rPr>
        <w:t>00</w:t>
      </w:r>
      <w:r w:rsidR="00186D80">
        <w:rPr>
          <w:rFonts w:ascii="Goudy Old Style" w:hAnsi="Goudy Old Style" w:cs="Arial"/>
        </w:rPr>
        <w:t>7</w:t>
      </w:r>
      <w:r w:rsidR="00531018" w:rsidRPr="00814F6D">
        <w:rPr>
          <w:rFonts w:ascii="Goudy Old Style" w:hAnsi="Goudy Old Style" w:cs="Arial"/>
        </w:rPr>
        <w:t xml:space="preserve"> del 2022</w:t>
      </w:r>
      <w:r w:rsidR="00D07369" w:rsidRPr="00814F6D">
        <w:rPr>
          <w:rFonts w:ascii="Goudy Old Style" w:hAnsi="Goudy Old Style" w:cs="Arial"/>
        </w:rPr>
        <w:t xml:space="preserve">, del Comité Institucional de Gestión y Desempeño </w:t>
      </w:r>
      <w:r w:rsidR="008B58FE" w:rsidRPr="00814F6D">
        <w:rPr>
          <w:rFonts w:ascii="Goudy Old Style" w:hAnsi="Goudy Old Style" w:cs="Arial"/>
        </w:rPr>
        <w:t>-</w:t>
      </w:r>
      <w:r w:rsidR="00D07369" w:rsidRPr="00814F6D">
        <w:rPr>
          <w:rFonts w:ascii="Goudy Old Style" w:hAnsi="Goudy Old Style" w:cs="Arial"/>
        </w:rPr>
        <w:t xml:space="preserve"> </w:t>
      </w:r>
      <w:r w:rsidR="008B58FE" w:rsidRPr="00814F6D">
        <w:rPr>
          <w:rFonts w:ascii="Goudy Old Style" w:hAnsi="Goudy Old Style" w:cs="Arial"/>
        </w:rPr>
        <w:t>CIGD</w:t>
      </w:r>
      <w:r w:rsidR="00D07369" w:rsidRPr="00814F6D">
        <w:rPr>
          <w:rFonts w:ascii="Goudy Old Style" w:hAnsi="Goudy Old Style" w:cs="Arial"/>
        </w:rPr>
        <w:t>.</w:t>
      </w:r>
      <w:r w:rsidR="00204A49">
        <w:rPr>
          <w:rFonts w:ascii="Goudy Old Style" w:hAnsi="Goudy Old Style" w:cs="Arial"/>
        </w:rPr>
        <w:t xml:space="preserve"> </w:t>
      </w:r>
    </w:p>
    <w:p w14:paraId="70C9A9CE" w14:textId="43816F7A" w:rsidR="00612374" w:rsidRDefault="00612374" w:rsidP="00612374">
      <w:pPr>
        <w:pStyle w:val="Textoindependiente"/>
        <w:ind w:left="221" w:right="497"/>
        <w:jc w:val="both"/>
        <w:rPr>
          <w:rFonts w:ascii="Goudy Old Style" w:hAnsi="Goudy Old Style" w:cs="Arial"/>
        </w:rPr>
      </w:pPr>
    </w:p>
    <w:p w14:paraId="579E656C" w14:textId="72A5D2B9" w:rsidR="00072E8B" w:rsidRDefault="00072E8B" w:rsidP="00612374">
      <w:pPr>
        <w:pStyle w:val="Textoindependiente"/>
        <w:ind w:left="221" w:right="497"/>
        <w:jc w:val="both"/>
        <w:rPr>
          <w:rFonts w:ascii="Goudy Old Style" w:hAnsi="Goudy Old Style" w:cs="Arial"/>
        </w:rPr>
      </w:pPr>
    </w:p>
    <w:p w14:paraId="5E91F206" w14:textId="77777777" w:rsidR="00072E8B" w:rsidRDefault="00072E8B" w:rsidP="00612374">
      <w:pPr>
        <w:pStyle w:val="Textoindependiente"/>
        <w:ind w:left="221" w:right="497"/>
        <w:jc w:val="both"/>
        <w:rPr>
          <w:rFonts w:ascii="Goudy Old Style" w:hAnsi="Goudy Old Style" w:cs="Arial"/>
        </w:rPr>
      </w:pPr>
    </w:p>
    <w:p w14:paraId="1570F1BC" w14:textId="77777777" w:rsidR="00210EBF" w:rsidRPr="00A25ABB" w:rsidRDefault="00210EBF" w:rsidP="00612374">
      <w:pPr>
        <w:pStyle w:val="Textoindependiente"/>
        <w:ind w:left="221" w:right="497"/>
        <w:jc w:val="both"/>
        <w:rPr>
          <w:rFonts w:ascii="Goudy Old Style" w:hAnsi="Goudy Old Style" w:cs="Arial"/>
        </w:rPr>
      </w:pPr>
    </w:p>
    <w:p w14:paraId="031516FB" w14:textId="6FB1A473" w:rsidR="00B430D4" w:rsidRDefault="00B430D4" w:rsidP="00555F78">
      <w:pPr>
        <w:pStyle w:val="Textoindependiente"/>
        <w:ind w:right="497"/>
        <w:jc w:val="both"/>
        <w:rPr>
          <w:rFonts w:ascii="Goudy Old Style" w:hAnsi="Goudy Old Style" w:cs="Arial"/>
        </w:rPr>
      </w:pPr>
    </w:p>
    <w:p w14:paraId="5AD8BF09" w14:textId="2366A12C" w:rsidR="00EF537F" w:rsidRPr="00A25ABB" w:rsidRDefault="00EF537F" w:rsidP="00072E8B">
      <w:pPr>
        <w:pStyle w:val="Textoindependiente"/>
        <w:ind w:right="497"/>
        <w:jc w:val="center"/>
        <w:rPr>
          <w:rFonts w:ascii="Goudy Old Style" w:hAnsi="Goudy Old Style" w:cs="Arial"/>
        </w:rPr>
      </w:pPr>
    </w:p>
    <w:p w14:paraId="51BC675E" w14:textId="7B330A65" w:rsidR="004443C8" w:rsidRPr="00292FD8" w:rsidRDefault="00D900C3" w:rsidP="004443C8">
      <w:pPr>
        <w:spacing w:after="0"/>
        <w:jc w:val="center"/>
        <w:rPr>
          <w:rFonts w:ascii="Goudy Old Style" w:hAnsi="Goudy Old Style" w:cs="Arial"/>
          <w:sz w:val="28"/>
          <w:szCs w:val="28"/>
        </w:rPr>
      </w:pPr>
      <w:r w:rsidRPr="00292FD8">
        <w:rPr>
          <w:rFonts w:ascii="Goudy Old Style" w:hAnsi="Goudy Old Style" w:cs="Arial"/>
          <w:b/>
          <w:sz w:val="28"/>
          <w:szCs w:val="28"/>
        </w:rPr>
        <w:t>MAURO SAUL SÁNCHEZ ZAMBRANO</w:t>
      </w:r>
      <w:r w:rsidR="00264371">
        <w:rPr>
          <w:rFonts w:ascii="Goudy Old Style" w:hAnsi="Goudy Old Style" w:cs="Arial"/>
          <w:b/>
          <w:sz w:val="28"/>
          <w:szCs w:val="28"/>
        </w:rPr>
        <w:t xml:space="preserve"> </w:t>
      </w:r>
    </w:p>
    <w:p w14:paraId="43D66EB2" w14:textId="2A6E6070" w:rsidR="004443C8" w:rsidRPr="00292FD8" w:rsidRDefault="004443C8" w:rsidP="004443C8">
      <w:pPr>
        <w:spacing w:after="0" w:line="237" w:lineRule="auto"/>
        <w:ind w:right="-15"/>
        <w:jc w:val="center"/>
        <w:rPr>
          <w:rFonts w:ascii="Goudy Old Style" w:hAnsi="Goudy Old Style" w:cs="Arial"/>
          <w:sz w:val="28"/>
          <w:szCs w:val="28"/>
        </w:rPr>
      </w:pPr>
      <w:r w:rsidRPr="00292FD8">
        <w:rPr>
          <w:rFonts w:ascii="Goudy Old Style" w:hAnsi="Goudy Old Style" w:cs="Arial"/>
          <w:sz w:val="28"/>
          <w:szCs w:val="28"/>
        </w:rPr>
        <w:t>Director</w:t>
      </w:r>
      <w:r w:rsidR="00915ADC" w:rsidRPr="00292FD8">
        <w:rPr>
          <w:rFonts w:ascii="Goudy Old Style" w:hAnsi="Goudy Old Style" w:cs="Arial"/>
          <w:sz w:val="28"/>
          <w:szCs w:val="28"/>
        </w:rPr>
        <w:t xml:space="preserve"> </w:t>
      </w:r>
      <w:r w:rsidR="00D900C3" w:rsidRPr="00292FD8">
        <w:rPr>
          <w:rFonts w:ascii="Goudy Old Style" w:hAnsi="Goudy Old Style" w:cs="Arial"/>
          <w:sz w:val="28"/>
          <w:szCs w:val="28"/>
        </w:rPr>
        <w:t xml:space="preserve">INDERHUILA </w:t>
      </w:r>
    </w:p>
    <w:p w14:paraId="14616B93" w14:textId="77777777" w:rsidR="004443C8" w:rsidRPr="00A25ABB" w:rsidRDefault="004443C8" w:rsidP="004443C8">
      <w:pPr>
        <w:spacing w:after="0" w:line="237" w:lineRule="auto"/>
        <w:ind w:right="-15"/>
        <w:jc w:val="center"/>
        <w:rPr>
          <w:rFonts w:ascii="Goudy Old Style" w:hAnsi="Goudy Old Style" w:cs="Arial"/>
          <w:sz w:val="24"/>
          <w:szCs w:val="24"/>
        </w:rPr>
      </w:pPr>
    </w:p>
    <w:p w14:paraId="78688FC2" w14:textId="477BBE9C" w:rsidR="004443C8" w:rsidRPr="00A25ABB" w:rsidRDefault="00217C6F" w:rsidP="004443C8">
      <w:pPr>
        <w:spacing w:after="0" w:line="240" w:lineRule="auto"/>
        <w:jc w:val="center"/>
        <w:rPr>
          <w:rFonts w:ascii="Goudy Old Style" w:hAnsi="Goudy Old Style" w:cs="Arial"/>
          <w:b/>
        </w:rPr>
      </w:pPr>
      <w:r w:rsidRPr="00A25ABB">
        <w:rPr>
          <w:rFonts w:ascii="Goudy Old Style" w:hAnsi="Goudy Old Style" w:cs="Arial"/>
          <w:noProof/>
        </w:rPr>
        <w:drawing>
          <wp:anchor distT="0" distB="0" distL="114300" distR="114300" simplePos="0" relativeHeight="251662335" behindDoc="0" locked="0" layoutInCell="1" allowOverlap="1" wp14:anchorId="0BA7997F" wp14:editId="07B4422D">
            <wp:simplePos x="0" y="0"/>
            <wp:positionH relativeFrom="column">
              <wp:posOffset>471805</wp:posOffset>
            </wp:positionH>
            <wp:positionV relativeFrom="paragraph">
              <wp:posOffset>157641</wp:posOffset>
            </wp:positionV>
            <wp:extent cx="1193800" cy="166370"/>
            <wp:effectExtent l="0" t="0" r="6350" b="5080"/>
            <wp:wrapSquare wrapText="bothSides"/>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l="31239" t="40733" r="32431" b="42998"/>
                    <a:stretch>
                      <a:fillRect/>
                    </a:stretch>
                  </pic:blipFill>
                  <pic:spPr bwMode="auto">
                    <a:xfrm>
                      <a:off x="0" y="0"/>
                      <a:ext cx="1193800" cy="16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00FDE" w14:textId="0B86A52F" w:rsidR="004443C8" w:rsidRPr="00A25ABB" w:rsidRDefault="004443C8" w:rsidP="004443C8">
      <w:pPr>
        <w:spacing w:after="0" w:line="240" w:lineRule="auto"/>
        <w:jc w:val="both"/>
        <w:rPr>
          <w:rFonts w:ascii="Goudy Old Style" w:hAnsi="Goudy Old Style" w:cs="Arial"/>
        </w:rPr>
      </w:pPr>
    </w:p>
    <w:p w14:paraId="264DA45F" w14:textId="366AE2CB" w:rsidR="004443C8" w:rsidRDefault="004443C8" w:rsidP="004443C8">
      <w:pPr>
        <w:spacing w:after="0" w:line="240" w:lineRule="auto"/>
        <w:rPr>
          <w:rFonts w:ascii="Goudy Old Style" w:hAnsi="Goudy Old Style" w:cs="Arial"/>
          <w:sz w:val="18"/>
          <w:szCs w:val="18"/>
        </w:rPr>
      </w:pPr>
      <w:r w:rsidRPr="00A25ABB">
        <w:rPr>
          <w:rFonts w:ascii="Goudy Old Style" w:hAnsi="Goudy Old Style" w:cs="Arial"/>
          <w:sz w:val="18"/>
          <w:szCs w:val="18"/>
        </w:rPr>
        <w:t>Proyectó: Claudia C. Clavijo Buitrago.</w:t>
      </w:r>
      <w:r w:rsidRPr="00A25ABB">
        <w:rPr>
          <w:rFonts w:ascii="Goudy Old Style" w:hAnsi="Goudy Old Style" w:cs="Arial"/>
          <w:noProof/>
        </w:rPr>
        <w:drawing>
          <wp:anchor distT="0" distB="2032" distL="114300" distR="115824" simplePos="0" relativeHeight="251661311" behindDoc="1" locked="0" layoutInCell="1" allowOverlap="1" wp14:anchorId="3480AE24" wp14:editId="47A561BC">
            <wp:simplePos x="0" y="0"/>
            <wp:positionH relativeFrom="column">
              <wp:posOffset>3476625</wp:posOffset>
            </wp:positionH>
            <wp:positionV relativeFrom="paragraph">
              <wp:posOffset>8084185</wp:posOffset>
            </wp:positionV>
            <wp:extent cx="723646" cy="925068"/>
            <wp:effectExtent l="0" t="0" r="0" b="0"/>
            <wp:wrapNone/>
            <wp:docPr id="15" name="Imagen 2">
              <a:extLst xmlns:a="http://schemas.openxmlformats.org/drawingml/2006/main">
                <a:ext uri="{FF2B5EF4-FFF2-40B4-BE49-F238E27FC236}">
                  <a16:creationId xmlns:a16="http://schemas.microsoft.com/office/drawing/2014/main" id="{198F5B55-371C-4670-83BB-7C829D4C3A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98F5B55-371C-4670-83BB-7C829D4C3A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15645" r="9401" b="17594"/>
                    <a:stretch/>
                  </pic:blipFill>
                  <pic:spPr bwMode="auto">
                    <a:xfrm>
                      <a:off x="0" y="0"/>
                      <a:ext cx="723265" cy="92456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5ABB">
        <w:rPr>
          <w:rFonts w:ascii="Goudy Old Style" w:hAnsi="Goudy Old Style" w:cs="Arial"/>
          <w:noProof/>
        </w:rPr>
        <w:drawing>
          <wp:anchor distT="0" distB="0" distL="114300" distR="114300" simplePos="0" relativeHeight="251660287" behindDoc="1" locked="0" layoutInCell="1" allowOverlap="1" wp14:anchorId="2EA34E27" wp14:editId="49F9F460">
            <wp:simplePos x="0" y="0"/>
            <wp:positionH relativeFrom="margin">
              <wp:posOffset>3460750</wp:posOffset>
            </wp:positionH>
            <wp:positionV relativeFrom="paragraph">
              <wp:posOffset>8153400</wp:posOffset>
            </wp:positionV>
            <wp:extent cx="952500" cy="838200"/>
            <wp:effectExtent l="0" t="0" r="0" b="0"/>
            <wp:wrapNone/>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ABB">
        <w:rPr>
          <w:rFonts w:ascii="Goudy Old Style" w:hAnsi="Goudy Old Style" w:cs="Arial"/>
          <w:sz w:val="18"/>
          <w:szCs w:val="18"/>
        </w:rPr>
        <w:t xml:space="preserve"> </w:t>
      </w:r>
    </w:p>
    <w:p w14:paraId="3D8B4EBA" w14:textId="4F8D6AF1" w:rsidR="008B58FE" w:rsidRPr="00A25ABB" w:rsidRDefault="008B58FE" w:rsidP="008B58FE">
      <w:pPr>
        <w:spacing w:after="0" w:line="240" w:lineRule="auto"/>
        <w:ind w:firstLine="708"/>
        <w:rPr>
          <w:rFonts w:ascii="Goudy Old Style" w:hAnsi="Goudy Old Style" w:cs="Arial"/>
        </w:rPr>
      </w:pPr>
      <w:r>
        <w:rPr>
          <w:rFonts w:ascii="Goudy Old Style" w:hAnsi="Goudy Old Style" w:cs="Arial"/>
          <w:sz w:val="18"/>
          <w:szCs w:val="18"/>
        </w:rPr>
        <w:t xml:space="preserve">Gestión de Talento Humano. </w:t>
      </w:r>
    </w:p>
    <w:p w14:paraId="79F302CB" w14:textId="7ABF2E90" w:rsidR="003B5B6C" w:rsidRPr="00A25ABB" w:rsidRDefault="003B5B6C" w:rsidP="00552580">
      <w:pPr>
        <w:pStyle w:val="Sinespaciado"/>
        <w:spacing w:line="276" w:lineRule="auto"/>
        <w:jc w:val="both"/>
        <w:rPr>
          <w:rFonts w:ascii="Goudy Old Style" w:hAnsi="Goudy Old Style" w:cs="Arial"/>
          <w:sz w:val="16"/>
        </w:rPr>
      </w:pPr>
    </w:p>
    <w:p w14:paraId="49B74920" w14:textId="77777777" w:rsidR="00332CBE" w:rsidRPr="00A25ABB" w:rsidRDefault="00332CBE" w:rsidP="00552580">
      <w:pPr>
        <w:pStyle w:val="Sinespaciado"/>
        <w:spacing w:line="276" w:lineRule="auto"/>
        <w:jc w:val="both"/>
        <w:rPr>
          <w:rFonts w:ascii="Goudy Old Style" w:hAnsi="Goudy Old Style" w:cs="Arial"/>
          <w:sz w:val="16"/>
        </w:rPr>
      </w:pPr>
    </w:p>
    <w:sectPr w:rsidR="00332CBE" w:rsidRPr="00A25ABB" w:rsidSect="008212C3">
      <w:headerReference w:type="even" r:id="rId12"/>
      <w:headerReference w:type="default" r:id="rId13"/>
      <w:footerReference w:type="default" r:id="rId14"/>
      <w:headerReference w:type="first" r:id="rId15"/>
      <w:type w:val="continuous"/>
      <w:pgSz w:w="12240" w:h="15840"/>
      <w:pgMar w:top="1418" w:right="1701" w:bottom="2268"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83B1" w14:textId="77777777" w:rsidR="00430D59" w:rsidRDefault="00430D59" w:rsidP="00536E13">
      <w:pPr>
        <w:spacing w:after="0" w:line="240" w:lineRule="auto"/>
      </w:pPr>
      <w:r>
        <w:separator/>
      </w:r>
    </w:p>
  </w:endnote>
  <w:endnote w:type="continuationSeparator" w:id="0">
    <w:p w14:paraId="6ED20C89" w14:textId="77777777" w:rsidR="00430D59" w:rsidRDefault="00430D59" w:rsidP="0053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890526"/>
      <w:docPartObj>
        <w:docPartGallery w:val="Page Numbers (Bottom of Page)"/>
        <w:docPartUnique/>
      </w:docPartObj>
    </w:sdtPr>
    <w:sdtContent>
      <w:sdt>
        <w:sdtPr>
          <w:id w:val="-1769616900"/>
          <w:docPartObj>
            <w:docPartGallery w:val="Page Numbers (Top of Page)"/>
            <w:docPartUnique/>
          </w:docPartObj>
        </w:sdtPr>
        <w:sdtContent>
          <w:p w14:paraId="444CC2E1" w14:textId="1B7F73FB" w:rsidR="008A5E83" w:rsidRPr="00EA348F" w:rsidRDefault="008A5E83" w:rsidP="008A5E83">
            <w:pPr>
              <w:tabs>
                <w:tab w:val="center" w:pos="4252"/>
                <w:tab w:val="right" w:pos="8504"/>
              </w:tabs>
              <w:spacing w:after="0" w:line="240" w:lineRule="atLeast"/>
              <w:jc w:val="center"/>
              <w:rPr>
                <w:rFonts w:ascii="Times New Roman" w:hAnsi="Times New Roman"/>
                <w:i/>
                <w:sz w:val="20"/>
                <w:szCs w:val="20"/>
                <w:lang w:eastAsia="es-ES"/>
              </w:rPr>
            </w:pPr>
            <w:r>
              <w:rPr>
                <w:rFonts w:ascii="Times New Roman" w:hAnsi="Times New Roman"/>
                <w:i/>
                <w:sz w:val="20"/>
                <w:szCs w:val="20"/>
                <w:lang w:eastAsia="es-ES"/>
              </w:rPr>
              <w:t xml:space="preserve">                    </w:t>
            </w:r>
            <w:bookmarkStart w:id="2" w:name="_Hlk49503283"/>
            <w:r w:rsidRPr="00EA348F">
              <w:rPr>
                <w:rFonts w:ascii="Times New Roman" w:hAnsi="Times New Roman"/>
                <w:i/>
                <w:sz w:val="20"/>
                <w:szCs w:val="20"/>
                <w:lang w:eastAsia="es-ES"/>
              </w:rPr>
              <w:t>Carrera 18 Calle 17 esquina Unidad Deportiva</w:t>
            </w:r>
            <w:r w:rsidR="00036D58">
              <w:rPr>
                <w:rFonts w:ascii="Times New Roman" w:hAnsi="Times New Roman"/>
                <w:i/>
                <w:sz w:val="20"/>
                <w:szCs w:val="20"/>
                <w:lang w:eastAsia="es-ES"/>
              </w:rPr>
              <w:t xml:space="preserve"> </w:t>
            </w:r>
            <w:r w:rsidRPr="00EA348F">
              <w:rPr>
                <w:rFonts w:ascii="Times New Roman" w:hAnsi="Times New Roman"/>
                <w:i/>
                <w:sz w:val="20"/>
                <w:szCs w:val="20"/>
                <w:lang w:eastAsia="es-ES"/>
              </w:rPr>
              <w:t>-</w:t>
            </w:r>
            <w:r w:rsidR="00036D58">
              <w:rPr>
                <w:rFonts w:ascii="Times New Roman" w:hAnsi="Times New Roman"/>
                <w:i/>
                <w:sz w:val="20"/>
                <w:szCs w:val="20"/>
                <w:lang w:eastAsia="es-ES"/>
              </w:rPr>
              <w:t xml:space="preserve"> </w:t>
            </w:r>
            <w:r w:rsidRPr="00EA348F">
              <w:rPr>
                <w:rFonts w:ascii="Times New Roman" w:hAnsi="Times New Roman"/>
                <w:i/>
                <w:sz w:val="20"/>
                <w:szCs w:val="20"/>
                <w:lang w:eastAsia="es-ES"/>
              </w:rPr>
              <w:t>Sede Administrativa</w:t>
            </w:r>
            <w:r>
              <w:rPr>
                <w:rFonts w:ascii="Times New Roman" w:hAnsi="Times New Roman"/>
                <w:i/>
                <w:sz w:val="20"/>
                <w:szCs w:val="20"/>
                <w:lang w:eastAsia="es-ES"/>
              </w:rPr>
              <w:t xml:space="preserve">                                                  </w:t>
            </w:r>
          </w:p>
          <w:p w14:paraId="4FDD1C83" w14:textId="77777777" w:rsidR="008A5E83" w:rsidRPr="00EA348F" w:rsidRDefault="008A5E83" w:rsidP="008A5E83">
            <w:pPr>
              <w:tabs>
                <w:tab w:val="center" w:pos="4252"/>
                <w:tab w:val="right" w:pos="8504"/>
              </w:tabs>
              <w:spacing w:after="0" w:line="240" w:lineRule="atLeast"/>
              <w:jc w:val="center"/>
              <w:rPr>
                <w:rFonts w:ascii="Times New Roman" w:hAnsi="Times New Roman"/>
                <w:i/>
                <w:sz w:val="20"/>
                <w:szCs w:val="20"/>
                <w:lang w:eastAsia="es-ES"/>
              </w:rPr>
            </w:pPr>
            <w:r w:rsidRPr="00EA348F">
              <w:rPr>
                <w:rFonts w:ascii="Times New Roman" w:hAnsi="Times New Roman"/>
                <w:i/>
                <w:sz w:val="20"/>
                <w:szCs w:val="20"/>
                <w:lang w:eastAsia="es-ES"/>
              </w:rPr>
              <w:t xml:space="preserve">Despacho 875 04 31- 875 04 23 – 875 04 39 </w:t>
            </w:r>
            <w:hyperlink r:id="rId1" w:history="1">
              <w:r w:rsidRPr="00A43ABE">
                <w:rPr>
                  <w:rStyle w:val="Hipervnculo"/>
                  <w:rFonts w:ascii="Times New Roman" w:hAnsi="Times New Roman"/>
                  <w:i/>
                  <w:sz w:val="20"/>
                  <w:szCs w:val="20"/>
                  <w:lang w:eastAsia="es-ES"/>
                </w:rPr>
                <w:t>www.inderhuila.gov.co</w:t>
              </w:r>
            </w:hyperlink>
            <w:r>
              <w:rPr>
                <w:rFonts w:ascii="Times New Roman" w:hAnsi="Times New Roman"/>
                <w:i/>
                <w:sz w:val="20"/>
                <w:szCs w:val="20"/>
                <w:lang w:eastAsia="es-ES"/>
              </w:rPr>
              <w:t xml:space="preserve"> - </w:t>
            </w:r>
            <w:r w:rsidRPr="00680B91">
              <w:rPr>
                <w:rStyle w:val="Hipervnculo"/>
                <w:rFonts w:ascii="Times New Roman" w:hAnsi="Times New Roman"/>
                <w:i/>
                <w:iCs/>
                <w:sz w:val="20"/>
                <w:szCs w:val="20"/>
              </w:rPr>
              <w:t>atencionusuario@inderhuila.gov.co</w:t>
            </w:r>
            <w:r w:rsidRPr="00535D0B">
              <w:rPr>
                <w:rFonts w:ascii="Times New Roman" w:hAnsi="Times New Roman"/>
                <w:i/>
                <w:sz w:val="18"/>
                <w:szCs w:val="18"/>
                <w:lang w:eastAsia="es-ES"/>
              </w:rPr>
              <w:t xml:space="preserve"> </w:t>
            </w:r>
          </w:p>
          <w:p w14:paraId="709BA135" w14:textId="77777777" w:rsidR="008A5E83" w:rsidRDefault="008A5E83" w:rsidP="008A5E83">
            <w:pPr>
              <w:tabs>
                <w:tab w:val="center" w:pos="4252"/>
                <w:tab w:val="right" w:pos="8504"/>
              </w:tabs>
              <w:spacing w:after="0" w:line="240" w:lineRule="atLeast"/>
              <w:rPr>
                <w:rFonts w:ascii="Tahoma" w:hAnsi="Tahoma"/>
                <w:sz w:val="18"/>
                <w:szCs w:val="18"/>
              </w:rPr>
            </w:pPr>
            <w:r>
              <w:rPr>
                <w:rFonts w:ascii="Times New Roman" w:hAnsi="Times New Roman"/>
                <w:i/>
                <w:sz w:val="20"/>
                <w:szCs w:val="20"/>
                <w:lang w:eastAsia="es-ES"/>
              </w:rPr>
              <w:t xml:space="preserve">                                                                             </w:t>
            </w:r>
            <w:r w:rsidRPr="008B7934">
              <w:rPr>
                <w:rFonts w:ascii="Times New Roman" w:hAnsi="Times New Roman"/>
                <w:i/>
                <w:sz w:val="20"/>
                <w:szCs w:val="20"/>
                <w:lang w:eastAsia="es-ES"/>
              </w:rPr>
              <w:t>Neiva-Huila</w:t>
            </w:r>
            <w:bookmarkEnd w:id="2"/>
          </w:p>
          <w:p w14:paraId="1D84635F" w14:textId="45BF9445" w:rsidR="008A5E83" w:rsidRDefault="008A5E83" w:rsidP="008A5E8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577D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577DB">
              <w:rPr>
                <w:b/>
                <w:bCs/>
                <w:noProof/>
              </w:rPr>
              <w:t>1</w:t>
            </w:r>
            <w:r>
              <w:rPr>
                <w:b/>
                <w:bCs/>
                <w:sz w:val="24"/>
                <w:szCs w:val="24"/>
              </w:rPr>
              <w:fldChar w:fldCharType="end"/>
            </w:r>
          </w:p>
        </w:sdtContent>
      </w:sdt>
    </w:sdtContent>
  </w:sdt>
  <w:p w14:paraId="7AE4E363" w14:textId="77777777" w:rsidR="00C31CC2" w:rsidRDefault="00C31CC2">
    <w:pPr>
      <w:pStyle w:val="Piedepgina"/>
    </w:pPr>
  </w:p>
  <w:p w14:paraId="17F4456E" w14:textId="77777777" w:rsidR="008A1888" w:rsidRDefault="008A1888"/>
  <w:p w14:paraId="60D6079D" w14:textId="77777777" w:rsidR="008A1888" w:rsidRDefault="008A18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2CE6" w14:textId="77777777" w:rsidR="00430D59" w:rsidRDefault="00430D59" w:rsidP="00536E13">
      <w:pPr>
        <w:spacing w:after="0" w:line="240" w:lineRule="auto"/>
      </w:pPr>
      <w:r>
        <w:separator/>
      </w:r>
    </w:p>
  </w:footnote>
  <w:footnote w:type="continuationSeparator" w:id="0">
    <w:p w14:paraId="3DE91126" w14:textId="77777777" w:rsidR="00430D59" w:rsidRDefault="00430D59" w:rsidP="00536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2482" w14:textId="32824CC9" w:rsidR="00580E15" w:rsidRDefault="00000000">
    <w:pPr>
      <w:pStyle w:val="Encabezado"/>
    </w:pPr>
    <w:r>
      <w:rPr>
        <w:noProof/>
      </w:rPr>
      <w:pict w14:anchorId="4BC89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055454" o:spid="_x0000_s1029" type="#_x0000_t75" style="position:absolute;margin-left:0;margin-top:0;width:441.75pt;height:540.1pt;z-index:-251650048;mso-position-horizontal:center;mso-position-horizontal-relative:margin;mso-position-vertical:center;mso-position-vertical-relative:margin" o:allowincell="f">
          <v:imagedata r:id="rId1" o:title="huilac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Spec="center" w:tblpY="572"/>
      <w:tblOverlap w:val="never"/>
      <w:tblW w:w="11269" w:type="dxa"/>
      <w:tblInd w:w="0" w:type="dxa"/>
      <w:tblCellMar>
        <w:left w:w="108" w:type="dxa"/>
        <w:right w:w="115" w:type="dxa"/>
      </w:tblCellMar>
      <w:tblLook w:val="04A0" w:firstRow="1" w:lastRow="0" w:firstColumn="1" w:lastColumn="0" w:noHBand="0" w:noVBand="1"/>
    </w:tblPr>
    <w:tblGrid>
      <w:gridCol w:w="1664"/>
      <w:gridCol w:w="7444"/>
      <w:gridCol w:w="952"/>
      <w:gridCol w:w="1209"/>
    </w:tblGrid>
    <w:tr w:rsidR="00D708C8" w14:paraId="42AB0981" w14:textId="77777777" w:rsidTr="004813D4">
      <w:trPr>
        <w:trHeight w:val="350"/>
      </w:trPr>
      <w:tc>
        <w:tcPr>
          <w:tcW w:w="1664" w:type="dxa"/>
          <w:vMerge w:val="restart"/>
          <w:tcBorders>
            <w:top w:val="single" w:sz="4" w:space="0" w:color="auto"/>
            <w:left w:val="single" w:sz="4" w:space="0" w:color="000000"/>
            <w:bottom w:val="single" w:sz="4" w:space="0" w:color="000000"/>
            <w:right w:val="single" w:sz="4" w:space="0" w:color="000000"/>
          </w:tcBorders>
        </w:tcPr>
        <w:p w14:paraId="7BC2057D" w14:textId="77777777" w:rsidR="00D708C8" w:rsidRDefault="00D708C8" w:rsidP="00D708C8">
          <w:pPr>
            <w:spacing w:line="276" w:lineRule="auto"/>
          </w:pPr>
          <w:r>
            <w:rPr>
              <w:noProof/>
            </w:rPr>
            <w:drawing>
              <wp:anchor distT="0" distB="0" distL="114300" distR="114300" simplePos="0" relativeHeight="251664384" behindDoc="0" locked="0" layoutInCell="1" allowOverlap="1" wp14:anchorId="1B36A210" wp14:editId="19F3ED26">
                <wp:simplePos x="0" y="0"/>
                <wp:positionH relativeFrom="margin">
                  <wp:posOffset>122555</wp:posOffset>
                </wp:positionH>
                <wp:positionV relativeFrom="paragraph">
                  <wp:posOffset>21590</wp:posOffset>
                </wp:positionV>
                <wp:extent cx="695325" cy="612917"/>
                <wp:effectExtent l="0" t="0" r="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95325" cy="612917"/>
                        </a:xfrm>
                        <a:prstGeom prst="rect">
                          <a:avLst/>
                        </a:prstGeom>
                      </pic:spPr>
                    </pic:pic>
                  </a:graphicData>
                </a:graphic>
                <wp14:sizeRelH relativeFrom="margin">
                  <wp14:pctWidth>0</wp14:pctWidth>
                </wp14:sizeRelH>
                <wp14:sizeRelV relativeFrom="margin">
                  <wp14:pctHeight>0</wp14:pctHeight>
                </wp14:sizeRelV>
              </wp:anchor>
            </w:drawing>
          </w:r>
        </w:p>
      </w:tc>
      <w:tc>
        <w:tcPr>
          <w:tcW w:w="7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597D67" w14:textId="77777777" w:rsidR="00D708C8" w:rsidRDefault="00D708C8" w:rsidP="004813D4">
          <w:pPr>
            <w:tabs>
              <w:tab w:val="left" w:pos="1395"/>
              <w:tab w:val="center" w:pos="4144"/>
            </w:tabs>
            <w:spacing w:line="276" w:lineRule="auto"/>
            <w:jc w:val="center"/>
          </w:pPr>
          <w:r>
            <w:rPr>
              <w:b/>
              <w:sz w:val="16"/>
            </w:rPr>
            <w:t>FORMATO</w:t>
          </w:r>
        </w:p>
      </w:tc>
      <w:tc>
        <w:tcPr>
          <w:tcW w:w="952" w:type="dxa"/>
          <w:tcBorders>
            <w:top w:val="single" w:sz="4" w:space="0" w:color="000000"/>
            <w:left w:val="single" w:sz="4" w:space="0" w:color="000000"/>
            <w:bottom w:val="single" w:sz="4" w:space="0" w:color="000000"/>
            <w:right w:val="single" w:sz="4" w:space="0" w:color="000000"/>
          </w:tcBorders>
          <w:vAlign w:val="center"/>
        </w:tcPr>
        <w:p w14:paraId="4D2CAEF6" w14:textId="1129E5EB" w:rsidR="00D708C8" w:rsidRDefault="00D708C8" w:rsidP="004813D4">
          <w:pPr>
            <w:spacing w:line="276" w:lineRule="auto"/>
            <w:jc w:val="center"/>
          </w:pPr>
          <w:r>
            <w:rPr>
              <w:b/>
              <w:sz w:val="14"/>
            </w:rPr>
            <w:t>CODIGO</w:t>
          </w:r>
        </w:p>
      </w:tc>
      <w:tc>
        <w:tcPr>
          <w:tcW w:w="1209" w:type="dxa"/>
          <w:tcBorders>
            <w:top w:val="single" w:sz="4" w:space="0" w:color="000000"/>
            <w:left w:val="single" w:sz="4" w:space="0" w:color="000000"/>
            <w:bottom w:val="single" w:sz="4" w:space="0" w:color="000000"/>
            <w:right w:val="single" w:sz="4" w:space="0" w:color="000000"/>
          </w:tcBorders>
          <w:vAlign w:val="center"/>
        </w:tcPr>
        <w:p w14:paraId="4640E557" w14:textId="33418C6C" w:rsidR="00D708C8" w:rsidRPr="00D22BE5" w:rsidRDefault="006577DB" w:rsidP="004813D4">
          <w:pPr>
            <w:spacing w:line="276" w:lineRule="auto"/>
            <w:jc w:val="center"/>
            <w:rPr>
              <w:sz w:val="14"/>
              <w:szCs w:val="14"/>
            </w:rPr>
          </w:pPr>
          <w:r>
            <w:rPr>
              <w:sz w:val="14"/>
              <w:szCs w:val="18"/>
            </w:rPr>
            <w:t>PA-GSC-</w:t>
          </w:r>
          <w:r>
            <w:rPr>
              <w:sz w:val="14"/>
              <w:szCs w:val="14"/>
            </w:rPr>
            <w:t>F05</w:t>
          </w:r>
        </w:p>
      </w:tc>
    </w:tr>
    <w:tr w:rsidR="00D708C8" w14:paraId="748910D3" w14:textId="77777777" w:rsidTr="004813D4">
      <w:trPr>
        <w:trHeight w:val="289"/>
      </w:trPr>
      <w:tc>
        <w:tcPr>
          <w:tcW w:w="0" w:type="auto"/>
          <w:vMerge/>
          <w:tcBorders>
            <w:top w:val="nil"/>
            <w:left w:val="single" w:sz="4" w:space="0" w:color="000000"/>
            <w:bottom w:val="nil"/>
            <w:right w:val="single" w:sz="4" w:space="0" w:color="000000"/>
          </w:tcBorders>
        </w:tcPr>
        <w:p w14:paraId="36987DF8" w14:textId="77777777" w:rsidR="00D708C8" w:rsidRDefault="00D708C8" w:rsidP="00D708C8">
          <w:pPr>
            <w:spacing w:line="276" w:lineRule="auto"/>
          </w:pPr>
        </w:p>
      </w:tc>
      <w:tc>
        <w:tcPr>
          <w:tcW w:w="7444" w:type="dxa"/>
          <w:vMerge w:val="restart"/>
          <w:tcBorders>
            <w:top w:val="single" w:sz="4" w:space="0" w:color="000000"/>
            <w:left w:val="single" w:sz="4" w:space="0" w:color="000000"/>
            <w:right w:val="single" w:sz="4" w:space="0" w:color="000000"/>
          </w:tcBorders>
          <w:vAlign w:val="center"/>
        </w:tcPr>
        <w:p w14:paraId="1BEDF43A" w14:textId="66E7F4EF" w:rsidR="00D708C8" w:rsidRPr="00430429" w:rsidRDefault="00552580" w:rsidP="00AD37A9">
          <w:pPr>
            <w:jc w:val="center"/>
            <w:rPr>
              <w:b/>
              <w:sz w:val="24"/>
            </w:rPr>
          </w:pPr>
          <w:r>
            <w:rPr>
              <w:b/>
              <w:sz w:val="24"/>
            </w:rPr>
            <w:t xml:space="preserve">COMUNICACIÓN </w:t>
          </w:r>
          <w:r w:rsidR="00AD37A9">
            <w:rPr>
              <w:b/>
              <w:sz w:val="24"/>
            </w:rPr>
            <w:t>INTERNA</w:t>
          </w:r>
          <w:r w:rsidR="00D708C8">
            <w:rPr>
              <w:b/>
              <w:sz w:val="24"/>
            </w:rPr>
            <w:t xml:space="preserve"> </w:t>
          </w:r>
        </w:p>
      </w:tc>
      <w:tc>
        <w:tcPr>
          <w:tcW w:w="952" w:type="dxa"/>
          <w:tcBorders>
            <w:top w:val="single" w:sz="4" w:space="0" w:color="000000"/>
            <w:left w:val="single" w:sz="4" w:space="0" w:color="000000"/>
            <w:bottom w:val="single" w:sz="4" w:space="0" w:color="000000"/>
            <w:right w:val="single" w:sz="4" w:space="0" w:color="000000"/>
          </w:tcBorders>
          <w:vAlign w:val="center"/>
        </w:tcPr>
        <w:p w14:paraId="12BF09E6" w14:textId="0F6632DA" w:rsidR="00D708C8" w:rsidRDefault="00D708C8" w:rsidP="004813D4">
          <w:pPr>
            <w:spacing w:line="276" w:lineRule="auto"/>
            <w:jc w:val="center"/>
          </w:pPr>
          <w:r>
            <w:rPr>
              <w:b/>
              <w:sz w:val="14"/>
            </w:rPr>
            <w:t>VERSIÓN</w:t>
          </w:r>
        </w:p>
      </w:tc>
      <w:tc>
        <w:tcPr>
          <w:tcW w:w="1209" w:type="dxa"/>
          <w:tcBorders>
            <w:top w:val="single" w:sz="4" w:space="0" w:color="000000"/>
            <w:left w:val="single" w:sz="4" w:space="0" w:color="000000"/>
            <w:bottom w:val="single" w:sz="4" w:space="0" w:color="000000"/>
            <w:right w:val="single" w:sz="4" w:space="0" w:color="000000"/>
          </w:tcBorders>
          <w:vAlign w:val="center"/>
        </w:tcPr>
        <w:p w14:paraId="45EB7234" w14:textId="0EF2FE33" w:rsidR="00D708C8" w:rsidRPr="00EB3D2A" w:rsidRDefault="00D708C8" w:rsidP="004813D4">
          <w:pPr>
            <w:spacing w:line="276" w:lineRule="auto"/>
            <w:jc w:val="center"/>
            <w:rPr>
              <w:sz w:val="16"/>
              <w:szCs w:val="16"/>
            </w:rPr>
          </w:pPr>
          <w:r>
            <w:rPr>
              <w:sz w:val="16"/>
              <w:szCs w:val="16"/>
            </w:rPr>
            <w:t>0</w:t>
          </w:r>
          <w:r w:rsidR="006577DB">
            <w:rPr>
              <w:sz w:val="16"/>
              <w:szCs w:val="16"/>
            </w:rPr>
            <w:t>2</w:t>
          </w:r>
        </w:p>
      </w:tc>
    </w:tr>
    <w:tr w:rsidR="00D708C8" w14:paraId="56F1DDFC" w14:textId="77777777" w:rsidTr="004813D4">
      <w:trPr>
        <w:trHeight w:val="471"/>
      </w:trPr>
      <w:tc>
        <w:tcPr>
          <w:tcW w:w="0" w:type="auto"/>
          <w:vMerge/>
          <w:tcBorders>
            <w:top w:val="nil"/>
            <w:left w:val="single" w:sz="4" w:space="0" w:color="000000"/>
            <w:bottom w:val="single" w:sz="4" w:space="0" w:color="auto"/>
            <w:right w:val="single" w:sz="4" w:space="0" w:color="000000"/>
          </w:tcBorders>
        </w:tcPr>
        <w:p w14:paraId="495769FC" w14:textId="77777777" w:rsidR="00D708C8" w:rsidRDefault="00D708C8" w:rsidP="00D708C8">
          <w:pPr>
            <w:spacing w:line="276" w:lineRule="auto"/>
          </w:pPr>
        </w:p>
      </w:tc>
      <w:tc>
        <w:tcPr>
          <w:tcW w:w="7444" w:type="dxa"/>
          <w:vMerge/>
          <w:tcBorders>
            <w:left w:val="single" w:sz="4" w:space="0" w:color="000000"/>
            <w:bottom w:val="single" w:sz="4" w:space="0" w:color="auto"/>
            <w:right w:val="single" w:sz="4" w:space="0" w:color="000000"/>
          </w:tcBorders>
        </w:tcPr>
        <w:p w14:paraId="3989C1CA" w14:textId="77777777" w:rsidR="00D708C8" w:rsidRDefault="00D708C8" w:rsidP="00D708C8"/>
      </w:tc>
      <w:tc>
        <w:tcPr>
          <w:tcW w:w="952" w:type="dxa"/>
          <w:tcBorders>
            <w:top w:val="single" w:sz="4" w:space="0" w:color="000000"/>
            <w:left w:val="single" w:sz="4" w:space="0" w:color="000000"/>
            <w:bottom w:val="single" w:sz="4" w:space="0" w:color="auto"/>
            <w:right w:val="single" w:sz="4" w:space="0" w:color="000000"/>
          </w:tcBorders>
          <w:vAlign w:val="center"/>
        </w:tcPr>
        <w:p w14:paraId="74DC22AB" w14:textId="5EB99DCD" w:rsidR="00D708C8" w:rsidRDefault="00D708C8" w:rsidP="004813D4">
          <w:pPr>
            <w:spacing w:line="276" w:lineRule="auto"/>
            <w:jc w:val="center"/>
          </w:pPr>
          <w:r>
            <w:rPr>
              <w:b/>
              <w:sz w:val="14"/>
            </w:rPr>
            <w:t>VIGENCIA</w:t>
          </w:r>
        </w:p>
      </w:tc>
      <w:tc>
        <w:tcPr>
          <w:tcW w:w="1209" w:type="dxa"/>
          <w:tcBorders>
            <w:top w:val="single" w:sz="4" w:space="0" w:color="000000"/>
            <w:left w:val="single" w:sz="4" w:space="0" w:color="000000"/>
            <w:bottom w:val="single" w:sz="4" w:space="0" w:color="000000"/>
            <w:right w:val="single" w:sz="4" w:space="0" w:color="000000"/>
          </w:tcBorders>
          <w:vAlign w:val="center"/>
        </w:tcPr>
        <w:p w14:paraId="3C2AF47B" w14:textId="3A0F4507" w:rsidR="00D708C8" w:rsidRPr="00EB3D2A" w:rsidRDefault="006577DB" w:rsidP="004813D4">
          <w:pPr>
            <w:spacing w:line="276" w:lineRule="auto"/>
            <w:jc w:val="center"/>
            <w:rPr>
              <w:sz w:val="16"/>
              <w:szCs w:val="16"/>
            </w:rPr>
          </w:pPr>
          <w:r>
            <w:rPr>
              <w:sz w:val="16"/>
              <w:szCs w:val="16"/>
            </w:rPr>
            <w:t>ABRIL 2021</w:t>
          </w:r>
        </w:p>
      </w:tc>
    </w:tr>
  </w:tbl>
  <w:p w14:paraId="17DDFB72" w14:textId="69CFA469" w:rsidR="00536E13" w:rsidRDefault="00000000" w:rsidP="00C31CC2">
    <w:pPr>
      <w:pStyle w:val="Encabezado"/>
    </w:pPr>
    <w:r>
      <w:rPr>
        <w:noProof/>
      </w:rPr>
      <w:pict w14:anchorId="5DE33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055455" o:spid="_x0000_s1030" type="#_x0000_t75" style="position:absolute;margin-left:0;margin-top:0;width:441.75pt;height:540.1pt;z-index:-251649024;mso-position-horizontal:center;mso-position-horizontal-relative:margin;mso-position-vertical:center;mso-position-vertical-relative:margin" o:allowincell="f">
          <v:imagedata r:id="rId2" o:title="huilac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D7EA" w14:textId="7C6D7292" w:rsidR="00580E15" w:rsidRDefault="00000000">
    <w:pPr>
      <w:pStyle w:val="Encabezado"/>
    </w:pPr>
    <w:r>
      <w:rPr>
        <w:noProof/>
      </w:rPr>
      <w:pict w14:anchorId="0DD15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055453" o:spid="_x0000_s1028" type="#_x0000_t75" style="position:absolute;margin-left:0;margin-top:0;width:441.75pt;height:540.1pt;z-index:-251651072;mso-position-horizontal:center;mso-position-horizontal-relative:margin;mso-position-vertical:center;mso-position-vertical-relative:margin" o:allowincell="f">
          <v:imagedata r:id="rId1" o:title="huilac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4DC0"/>
    <w:multiLevelType w:val="hybridMultilevel"/>
    <w:tmpl w:val="A208AA20"/>
    <w:lvl w:ilvl="0" w:tplc="325429AA">
      <w:numFmt w:val="bullet"/>
      <w:lvlText w:val="•"/>
      <w:lvlJc w:val="left"/>
      <w:pPr>
        <w:ind w:left="720" w:hanging="360"/>
      </w:pPr>
      <w:rPr>
        <w:rFonts w:ascii="Goudy Old Style" w:eastAsia="Carlito" w:hAnsi="Goudy Old Styl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3B250B"/>
    <w:multiLevelType w:val="hybridMultilevel"/>
    <w:tmpl w:val="804ECB9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8A2B81"/>
    <w:multiLevelType w:val="hybridMultilevel"/>
    <w:tmpl w:val="5D528F6A"/>
    <w:lvl w:ilvl="0" w:tplc="24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E44EEF"/>
    <w:multiLevelType w:val="hybridMultilevel"/>
    <w:tmpl w:val="2EA4D1F4"/>
    <w:lvl w:ilvl="0" w:tplc="240A0001">
      <w:start w:val="1"/>
      <w:numFmt w:val="bullet"/>
      <w:lvlText w:val=""/>
      <w:lvlJc w:val="left"/>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8A335C"/>
    <w:multiLevelType w:val="hybridMultilevel"/>
    <w:tmpl w:val="245E79BA"/>
    <w:lvl w:ilvl="0" w:tplc="240A000D">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41357D"/>
    <w:multiLevelType w:val="hybridMultilevel"/>
    <w:tmpl w:val="7C24F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26D6BF8"/>
    <w:multiLevelType w:val="hybridMultilevel"/>
    <w:tmpl w:val="B51A1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752879"/>
    <w:multiLevelType w:val="hybridMultilevel"/>
    <w:tmpl w:val="EE9C8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3F16722"/>
    <w:multiLevelType w:val="hybridMultilevel"/>
    <w:tmpl w:val="A64E6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87D1800"/>
    <w:multiLevelType w:val="hybridMultilevel"/>
    <w:tmpl w:val="ECB6880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8D01328"/>
    <w:multiLevelType w:val="hybridMultilevel"/>
    <w:tmpl w:val="4C887ACE"/>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6371058">
    <w:abstractNumId w:val="5"/>
  </w:num>
  <w:num w:numId="2" w16cid:durableId="2064517731">
    <w:abstractNumId w:val="1"/>
  </w:num>
  <w:num w:numId="3" w16cid:durableId="1885286879">
    <w:abstractNumId w:val="3"/>
  </w:num>
  <w:num w:numId="4" w16cid:durableId="833377275">
    <w:abstractNumId w:val="7"/>
  </w:num>
  <w:num w:numId="5" w16cid:durableId="1396273510">
    <w:abstractNumId w:val="8"/>
  </w:num>
  <w:num w:numId="6" w16cid:durableId="1967159195">
    <w:abstractNumId w:val="10"/>
  </w:num>
  <w:num w:numId="7" w16cid:durableId="993024712">
    <w:abstractNumId w:val="6"/>
  </w:num>
  <w:num w:numId="8" w16cid:durableId="467431169">
    <w:abstractNumId w:val="0"/>
  </w:num>
  <w:num w:numId="9" w16cid:durableId="40830234">
    <w:abstractNumId w:val="4"/>
  </w:num>
  <w:num w:numId="10" w16cid:durableId="1368721842">
    <w:abstractNumId w:val="9"/>
  </w:num>
  <w:num w:numId="11" w16cid:durableId="1100954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A9"/>
    <w:rsid w:val="00000349"/>
    <w:rsid w:val="000239D7"/>
    <w:rsid w:val="0003084D"/>
    <w:rsid w:val="00036D58"/>
    <w:rsid w:val="0003709A"/>
    <w:rsid w:val="000373A0"/>
    <w:rsid w:val="00042885"/>
    <w:rsid w:val="00043D7F"/>
    <w:rsid w:val="00045601"/>
    <w:rsid w:val="00046CAB"/>
    <w:rsid w:val="000570D8"/>
    <w:rsid w:val="000657B9"/>
    <w:rsid w:val="00070870"/>
    <w:rsid w:val="000711CE"/>
    <w:rsid w:val="00072E8B"/>
    <w:rsid w:val="00076DFA"/>
    <w:rsid w:val="00081B47"/>
    <w:rsid w:val="00082D6F"/>
    <w:rsid w:val="00083A89"/>
    <w:rsid w:val="00083AEA"/>
    <w:rsid w:val="00085DEC"/>
    <w:rsid w:val="0009291A"/>
    <w:rsid w:val="00094C4E"/>
    <w:rsid w:val="000951A6"/>
    <w:rsid w:val="000A0496"/>
    <w:rsid w:val="000A430F"/>
    <w:rsid w:val="000A48B2"/>
    <w:rsid w:val="000A7FDD"/>
    <w:rsid w:val="000B0609"/>
    <w:rsid w:val="000B2A69"/>
    <w:rsid w:val="000B3C0B"/>
    <w:rsid w:val="000C0AFA"/>
    <w:rsid w:val="000C1EC7"/>
    <w:rsid w:val="000C1EDD"/>
    <w:rsid w:val="000C3939"/>
    <w:rsid w:val="000C4CE8"/>
    <w:rsid w:val="000C4DC2"/>
    <w:rsid w:val="000C6822"/>
    <w:rsid w:val="000E05E0"/>
    <w:rsid w:val="000F1629"/>
    <w:rsid w:val="00102DC4"/>
    <w:rsid w:val="0011159A"/>
    <w:rsid w:val="0012495D"/>
    <w:rsid w:val="0012618D"/>
    <w:rsid w:val="001302CE"/>
    <w:rsid w:val="00135100"/>
    <w:rsid w:val="0013726E"/>
    <w:rsid w:val="00141B02"/>
    <w:rsid w:val="0014342A"/>
    <w:rsid w:val="00144454"/>
    <w:rsid w:val="0014482E"/>
    <w:rsid w:val="0014627C"/>
    <w:rsid w:val="00150599"/>
    <w:rsid w:val="001524C4"/>
    <w:rsid w:val="00152ACC"/>
    <w:rsid w:val="00152F7A"/>
    <w:rsid w:val="0016189C"/>
    <w:rsid w:val="00161A77"/>
    <w:rsid w:val="0016374D"/>
    <w:rsid w:val="001653E9"/>
    <w:rsid w:val="00170F3F"/>
    <w:rsid w:val="00171177"/>
    <w:rsid w:val="00171BA4"/>
    <w:rsid w:val="00175267"/>
    <w:rsid w:val="001754B7"/>
    <w:rsid w:val="00181CA6"/>
    <w:rsid w:val="00186D80"/>
    <w:rsid w:val="001A29D7"/>
    <w:rsid w:val="001A5943"/>
    <w:rsid w:val="001A5F65"/>
    <w:rsid w:val="001B21B4"/>
    <w:rsid w:val="001B2495"/>
    <w:rsid w:val="001B3941"/>
    <w:rsid w:val="001B46AC"/>
    <w:rsid w:val="001C2AB4"/>
    <w:rsid w:val="001C5E5D"/>
    <w:rsid w:val="001D0B5F"/>
    <w:rsid w:val="001D6B82"/>
    <w:rsid w:val="001D7B6A"/>
    <w:rsid w:val="001E27B7"/>
    <w:rsid w:val="001F0C0F"/>
    <w:rsid w:val="001F402A"/>
    <w:rsid w:val="00204A49"/>
    <w:rsid w:val="00204D52"/>
    <w:rsid w:val="00206B1B"/>
    <w:rsid w:val="00210EBF"/>
    <w:rsid w:val="00211638"/>
    <w:rsid w:val="002128E1"/>
    <w:rsid w:val="00212B20"/>
    <w:rsid w:val="002148C8"/>
    <w:rsid w:val="00217C6F"/>
    <w:rsid w:val="0022275A"/>
    <w:rsid w:val="0022449B"/>
    <w:rsid w:val="002252D8"/>
    <w:rsid w:val="00227A9E"/>
    <w:rsid w:val="002330B0"/>
    <w:rsid w:val="00234DA3"/>
    <w:rsid w:val="002369AB"/>
    <w:rsid w:val="00237777"/>
    <w:rsid w:val="00243474"/>
    <w:rsid w:val="00254B6A"/>
    <w:rsid w:val="00255FFB"/>
    <w:rsid w:val="0026230D"/>
    <w:rsid w:val="002627CC"/>
    <w:rsid w:val="00264371"/>
    <w:rsid w:val="00265E9A"/>
    <w:rsid w:val="00266F6B"/>
    <w:rsid w:val="002758E2"/>
    <w:rsid w:val="0028014E"/>
    <w:rsid w:val="00283C11"/>
    <w:rsid w:val="00287519"/>
    <w:rsid w:val="00291560"/>
    <w:rsid w:val="00292AB7"/>
    <w:rsid w:val="00292FD8"/>
    <w:rsid w:val="0029334E"/>
    <w:rsid w:val="002957F5"/>
    <w:rsid w:val="00295D2E"/>
    <w:rsid w:val="00296188"/>
    <w:rsid w:val="002977B5"/>
    <w:rsid w:val="002A5E72"/>
    <w:rsid w:val="002B2E93"/>
    <w:rsid w:val="002B42CC"/>
    <w:rsid w:val="002B7C4D"/>
    <w:rsid w:val="002C2C3C"/>
    <w:rsid w:val="002C4317"/>
    <w:rsid w:val="002C5093"/>
    <w:rsid w:val="002D67CB"/>
    <w:rsid w:val="002E3735"/>
    <w:rsid w:val="002E4CC6"/>
    <w:rsid w:val="002E5749"/>
    <w:rsid w:val="002F1EBB"/>
    <w:rsid w:val="002F30FD"/>
    <w:rsid w:val="002F3DD0"/>
    <w:rsid w:val="002F43D1"/>
    <w:rsid w:val="002F6521"/>
    <w:rsid w:val="002F6C7E"/>
    <w:rsid w:val="003009B9"/>
    <w:rsid w:val="00301985"/>
    <w:rsid w:val="0031688C"/>
    <w:rsid w:val="00320CE2"/>
    <w:rsid w:val="00322980"/>
    <w:rsid w:val="00325EBA"/>
    <w:rsid w:val="00327A81"/>
    <w:rsid w:val="00331FB0"/>
    <w:rsid w:val="00332CBE"/>
    <w:rsid w:val="00337AF9"/>
    <w:rsid w:val="00337CD0"/>
    <w:rsid w:val="00340625"/>
    <w:rsid w:val="00350E7C"/>
    <w:rsid w:val="00355450"/>
    <w:rsid w:val="00356067"/>
    <w:rsid w:val="00360727"/>
    <w:rsid w:val="003624CF"/>
    <w:rsid w:val="0036259F"/>
    <w:rsid w:val="0036270E"/>
    <w:rsid w:val="003654B6"/>
    <w:rsid w:val="00374191"/>
    <w:rsid w:val="00374D1A"/>
    <w:rsid w:val="0037795F"/>
    <w:rsid w:val="00386746"/>
    <w:rsid w:val="0039075A"/>
    <w:rsid w:val="00391452"/>
    <w:rsid w:val="00395EC8"/>
    <w:rsid w:val="0039702D"/>
    <w:rsid w:val="003978FB"/>
    <w:rsid w:val="003A114C"/>
    <w:rsid w:val="003A2AD0"/>
    <w:rsid w:val="003A3C97"/>
    <w:rsid w:val="003B4047"/>
    <w:rsid w:val="003B56ED"/>
    <w:rsid w:val="003B5B6C"/>
    <w:rsid w:val="003C393B"/>
    <w:rsid w:val="003C69D6"/>
    <w:rsid w:val="003D3EA9"/>
    <w:rsid w:val="003D7E81"/>
    <w:rsid w:val="003E1F2F"/>
    <w:rsid w:val="003E2714"/>
    <w:rsid w:val="003E28C5"/>
    <w:rsid w:val="003E75EA"/>
    <w:rsid w:val="003F7AFA"/>
    <w:rsid w:val="0040244F"/>
    <w:rsid w:val="00403779"/>
    <w:rsid w:val="00405097"/>
    <w:rsid w:val="00410FE6"/>
    <w:rsid w:val="0041255A"/>
    <w:rsid w:val="004126EC"/>
    <w:rsid w:val="00421649"/>
    <w:rsid w:val="00423FF0"/>
    <w:rsid w:val="00424ADF"/>
    <w:rsid w:val="00430D59"/>
    <w:rsid w:val="0043587A"/>
    <w:rsid w:val="00440689"/>
    <w:rsid w:val="004443C8"/>
    <w:rsid w:val="00445154"/>
    <w:rsid w:val="00445572"/>
    <w:rsid w:val="004461EB"/>
    <w:rsid w:val="00446687"/>
    <w:rsid w:val="00460C75"/>
    <w:rsid w:val="00464C80"/>
    <w:rsid w:val="004677E7"/>
    <w:rsid w:val="004679B3"/>
    <w:rsid w:val="00475CAD"/>
    <w:rsid w:val="00475FC0"/>
    <w:rsid w:val="00480AD0"/>
    <w:rsid w:val="004813D4"/>
    <w:rsid w:val="004829C2"/>
    <w:rsid w:val="00482B56"/>
    <w:rsid w:val="0048374B"/>
    <w:rsid w:val="00483CB6"/>
    <w:rsid w:val="004849CE"/>
    <w:rsid w:val="00490233"/>
    <w:rsid w:val="00491BF8"/>
    <w:rsid w:val="0049385F"/>
    <w:rsid w:val="0049453F"/>
    <w:rsid w:val="00496CDC"/>
    <w:rsid w:val="004970E3"/>
    <w:rsid w:val="004A01D9"/>
    <w:rsid w:val="004A4B14"/>
    <w:rsid w:val="004B174E"/>
    <w:rsid w:val="004D0254"/>
    <w:rsid w:val="004D6F00"/>
    <w:rsid w:val="004D7785"/>
    <w:rsid w:val="004E210E"/>
    <w:rsid w:val="004E5C5F"/>
    <w:rsid w:val="004F258C"/>
    <w:rsid w:val="00501356"/>
    <w:rsid w:val="005023C0"/>
    <w:rsid w:val="00502776"/>
    <w:rsid w:val="00510CC3"/>
    <w:rsid w:val="00517435"/>
    <w:rsid w:val="00522934"/>
    <w:rsid w:val="00530022"/>
    <w:rsid w:val="00530881"/>
    <w:rsid w:val="00531018"/>
    <w:rsid w:val="00536E13"/>
    <w:rsid w:val="005421AB"/>
    <w:rsid w:val="005439C4"/>
    <w:rsid w:val="00552580"/>
    <w:rsid w:val="00555F78"/>
    <w:rsid w:val="00556874"/>
    <w:rsid w:val="00561A71"/>
    <w:rsid w:val="005624B2"/>
    <w:rsid w:val="00563557"/>
    <w:rsid w:val="00570CB7"/>
    <w:rsid w:val="00575208"/>
    <w:rsid w:val="00580E15"/>
    <w:rsid w:val="005864C3"/>
    <w:rsid w:val="005874D6"/>
    <w:rsid w:val="00590CB7"/>
    <w:rsid w:val="005957C3"/>
    <w:rsid w:val="005A1353"/>
    <w:rsid w:val="005A14BA"/>
    <w:rsid w:val="005A2CE0"/>
    <w:rsid w:val="005B0FCA"/>
    <w:rsid w:val="005B5BA5"/>
    <w:rsid w:val="005B5F64"/>
    <w:rsid w:val="005B70B8"/>
    <w:rsid w:val="005C04FD"/>
    <w:rsid w:val="005C1629"/>
    <w:rsid w:val="005C4E3C"/>
    <w:rsid w:val="005C6F36"/>
    <w:rsid w:val="005D06D3"/>
    <w:rsid w:val="005D3D2C"/>
    <w:rsid w:val="005D57FF"/>
    <w:rsid w:val="005D697A"/>
    <w:rsid w:val="005E1173"/>
    <w:rsid w:val="005E6D20"/>
    <w:rsid w:val="005F5D64"/>
    <w:rsid w:val="005F618E"/>
    <w:rsid w:val="006018CE"/>
    <w:rsid w:val="00603BB5"/>
    <w:rsid w:val="006057E7"/>
    <w:rsid w:val="00607659"/>
    <w:rsid w:val="00612374"/>
    <w:rsid w:val="006129E6"/>
    <w:rsid w:val="0061662A"/>
    <w:rsid w:val="00616BEA"/>
    <w:rsid w:val="00622758"/>
    <w:rsid w:val="00626492"/>
    <w:rsid w:val="006337EC"/>
    <w:rsid w:val="00634955"/>
    <w:rsid w:val="00636054"/>
    <w:rsid w:val="00636A16"/>
    <w:rsid w:val="00637C58"/>
    <w:rsid w:val="0064189B"/>
    <w:rsid w:val="006466E5"/>
    <w:rsid w:val="00650815"/>
    <w:rsid w:val="006577DB"/>
    <w:rsid w:val="00662B90"/>
    <w:rsid w:val="006644EC"/>
    <w:rsid w:val="00667CB3"/>
    <w:rsid w:val="006705B8"/>
    <w:rsid w:val="00672E4C"/>
    <w:rsid w:val="00680536"/>
    <w:rsid w:val="006875DD"/>
    <w:rsid w:val="006928A1"/>
    <w:rsid w:val="00694F35"/>
    <w:rsid w:val="00697C2A"/>
    <w:rsid w:val="006A1797"/>
    <w:rsid w:val="006A3065"/>
    <w:rsid w:val="006A4551"/>
    <w:rsid w:val="006B0C13"/>
    <w:rsid w:val="006B33DD"/>
    <w:rsid w:val="006B62E6"/>
    <w:rsid w:val="006C2DEF"/>
    <w:rsid w:val="006D6EE4"/>
    <w:rsid w:val="006E158F"/>
    <w:rsid w:val="006F052A"/>
    <w:rsid w:val="006F305A"/>
    <w:rsid w:val="00703AD6"/>
    <w:rsid w:val="00705911"/>
    <w:rsid w:val="00706005"/>
    <w:rsid w:val="00707FAD"/>
    <w:rsid w:val="00710C59"/>
    <w:rsid w:val="00711AA1"/>
    <w:rsid w:val="00713677"/>
    <w:rsid w:val="00717F33"/>
    <w:rsid w:val="00722B13"/>
    <w:rsid w:val="00723D2C"/>
    <w:rsid w:val="00723EB1"/>
    <w:rsid w:val="007272AB"/>
    <w:rsid w:val="00727B8D"/>
    <w:rsid w:val="007306B2"/>
    <w:rsid w:val="0073181C"/>
    <w:rsid w:val="00732F05"/>
    <w:rsid w:val="00740460"/>
    <w:rsid w:val="00743451"/>
    <w:rsid w:val="00744A3C"/>
    <w:rsid w:val="00744DB0"/>
    <w:rsid w:val="00744F77"/>
    <w:rsid w:val="00746FE3"/>
    <w:rsid w:val="00750B11"/>
    <w:rsid w:val="00763ECB"/>
    <w:rsid w:val="0076447C"/>
    <w:rsid w:val="00773956"/>
    <w:rsid w:val="007749C6"/>
    <w:rsid w:val="00775E0D"/>
    <w:rsid w:val="007854A0"/>
    <w:rsid w:val="007868BB"/>
    <w:rsid w:val="00791520"/>
    <w:rsid w:val="0079300D"/>
    <w:rsid w:val="007932B8"/>
    <w:rsid w:val="00797438"/>
    <w:rsid w:val="007A4690"/>
    <w:rsid w:val="007A527E"/>
    <w:rsid w:val="007C0090"/>
    <w:rsid w:val="007C60E2"/>
    <w:rsid w:val="007D2DF5"/>
    <w:rsid w:val="007D608F"/>
    <w:rsid w:val="007D75E2"/>
    <w:rsid w:val="007E1137"/>
    <w:rsid w:val="007E6C5B"/>
    <w:rsid w:val="007F28AD"/>
    <w:rsid w:val="007F2AB5"/>
    <w:rsid w:val="00804AD7"/>
    <w:rsid w:val="0080506E"/>
    <w:rsid w:val="0080611A"/>
    <w:rsid w:val="00806239"/>
    <w:rsid w:val="00806CF3"/>
    <w:rsid w:val="0081115C"/>
    <w:rsid w:val="00814F6D"/>
    <w:rsid w:val="008212C3"/>
    <w:rsid w:val="00821CAF"/>
    <w:rsid w:val="00821FE3"/>
    <w:rsid w:val="0082612E"/>
    <w:rsid w:val="00833072"/>
    <w:rsid w:val="00834526"/>
    <w:rsid w:val="00841DC8"/>
    <w:rsid w:val="008460A8"/>
    <w:rsid w:val="00853D65"/>
    <w:rsid w:val="00857AAC"/>
    <w:rsid w:val="00861BAF"/>
    <w:rsid w:val="0086382F"/>
    <w:rsid w:val="00874201"/>
    <w:rsid w:val="008850A9"/>
    <w:rsid w:val="00887E64"/>
    <w:rsid w:val="00896996"/>
    <w:rsid w:val="00897BB8"/>
    <w:rsid w:val="008A00B2"/>
    <w:rsid w:val="008A16AA"/>
    <w:rsid w:val="008A1888"/>
    <w:rsid w:val="008A18B9"/>
    <w:rsid w:val="008A5E83"/>
    <w:rsid w:val="008A69E4"/>
    <w:rsid w:val="008B0684"/>
    <w:rsid w:val="008B0CAA"/>
    <w:rsid w:val="008B58FE"/>
    <w:rsid w:val="008B6612"/>
    <w:rsid w:val="008C2876"/>
    <w:rsid w:val="008C667A"/>
    <w:rsid w:val="008D2CC7"/>
    <w:rsid w:val="008D5546"/>
    <w:rsid w:val="008D7CC0"/>
    <w:rsid w:val="008E35EC"/>
    <w:rsid w:val="008F4BE5"/>
    <w:rsid w:val="00900F46"/>
    <w:rsid w:val="0090123C"/>
    <w:rsid w:val="00902D8D"/>
    <w:rsid w:val="009103D9"/>
    <w:rsid w:val="00911DB3"/>
    <w:rsid w:val="00915375"/>
    <w:rsid w:val="00915ADC"/>
    <w:rsid w:val="009241F0"/>
    <w:rsid w:val="00934B15"/>
    <w:rsid w:val="0093555E"/>
    <w:rsid w:val="00937B11"/>
    <w:rsid w:val="00941359"/>
    <w:rsid w:val="00943044"/>
    <w:rsid w:val="00945A29"/>
    <w:rsid w:val="0095032D"/>
    <w:rsid w:val="009519A3"/>
    <w:rsid w:val="009674D8"/>
    <w:rsid w:val="00967FA9"/>
    <w:rsid w:val="0097208F"/>
    <w:rsid w:val="00972708"/>
    <w:rsid w:val="00975564"/>
    <w:rsid w:val="00981350"/>
    <w:rsid w:val="00991A49"/>
    <w:rsid w:val="00997931"/>
    <w:rsid w:val="009A3687"/>
    <w:rsid w:val="009A7946"/>
    <w:rsid w:val="009A7CA4"/>
    <w:rsid w:val="009B2336"/>
    <w:rsid w:val="009D4562"/>
    <w:rsid w:val="009D4C14"/>
    <w:rsid w:val="009D5082"/>
    <w:rsid w:val="009E58A2"/>
    <w:rsid w:val="009E744F"/>
    <w:rsid w:val="009F1B00"/>
    <w:rsid w:val="009F2205"/>
    <w:rsid w:val="009F273B"/>
    <w:rsid w:val="009F3ADD"/>
    <w:rsid w:val="009F7095"/>
    <w:rsid w:val="00A01684"/>
    <w:rsid w:val="00A01DEB"/>
    <w:rsid w:val="00A02CB9"/>
    <w:rsid w:val="00A03FE0"/>
    <w:rsid w:val="00A05A9B"/>
    <w:rsid w:val="00A1139F"/>
    <w:rsid w:val="00A117C8"/>
    <w:rsid w:val="00A153D6"/>
    <w:rsid w:val="00A23283"/>
    <w:rsid w:val="00A25ABB"/>
    <w:rsid w:val="00A33CFB"/>
    <w:rsid w:val="00A3601C"/>
    <w:rsid w:val="00A40E1E"/>
    <w:rsid w:val="00A431EC"/>
    <w:rsid w:val="00A5170A"/>
    <w:rsid w:val="00A5271D"/>
    <w:rsid w:val="00A536E5"/>
    <w:rsid w:val="00A53749"/>
    <w:rsid w:val="00A539C6"/>
    <w:rsid w:val="00A55261"/>
    <w:rsid w:val="00A5542B"/>
    <w:rsid w:val="00A55EED"/>
    <w:rsid w:val="00A55FE1"/>
    <w:rsid w:val="00A56C6A"/>
    <w:rsid w:val="00A61C03"/>
    <w:rsid w:val="00A62DEE"/>
    <w:rsid w:val="00A63D88"/>
    <w:rsid w:val="00A678FE"/>
    <w:rsid w:val="00A70BB5"/>
    <w:rsid w:val="00A81EE4"/>
    <w:rsid w:val="00A820D0"/>
    <w:rsid w:val="00A84062"/>
    <w:rsid w:val="00A907CF"/>
    <w:rsid w:val="00A959AC"/>
    <w:rsid w:val="00A97B09"/>
    <w:rsid w:val="00AA0240"/>
    <w:rsid w:val="00AA0F28"/>
    <w:rsid w:val="00AA2F08"/>
    <w:rsid w:val="00AA361F"/>
    <w:rsid w:val="00AA5758"/>
    <w:rsid w:val="00AB1A7B"/>
    <w:rsid w:val="00AB24C8"/>
    <w:rsid w:val="00AB6D74"/>
    <w:rsid w:val="00AB762E"/>
    <w:rsid w:val="00AB7653"/>
    <w:rsid w:val="00AC5230"/>
    <w:rsid w:val="00AC6A8D"/>
    <w:rsid w:val="00AD22D1"/>
    <w:rsid w:val="00AD37A9"/>
    <w:rsid w:val="00AE436B"/>
    <w:rsid w:val="00AE60FA"/>
    <w:rsid w:val="00AE76F5"/>
    <w:rsid w:val="00AF0664"/>
    <w:rsid w:val="00AF7F9F"/>
    <w:rsid w:val="00B01C97"/>
    <w:rsid w:val="00B03E0B"/>
    <w:rsid w:val="00B04CA2"/>
    <w:rsid w:val="00B0760C"/>
    <w:rsid w:val="00B17678"/>
    <w:rsid w:val="00B33BF4"/>
    <w:rsid w:val="00B35F43"/>
    <w:rsid w:val="00B35FBE"/>
    <w:rsid w:val="00B36CE6"/>
    <w:rsid w:val="00B37425"/>
    <w:rsid w:val="00B41A87"/>
    <w:rsid w:val="00B430D4"/>
    <w:rsid w:val="00B46E90"/>
    <w:rsid w:val="00B50187"/>
    <w:rsid w:val="00B525FB"/>
    <w:rsid w:val="00B52DBF"/>
    <w:rsid w:val="00B53EDB"/>
    <w:rsid w:val="00B5408F"/>
    <w:rsid w:val="00B606D4"/>
    <w:rsid w:val="00B60A13"/>
    <w:rsid w:val="00B62017"/>
    <w:rsid w:val="00B63D29"/>
    <w:rsid w:val="00B65124"/>
    <w:rsid w:val="00B666EC"/>
    <w:rsid w:val="00B6791E"/>
    <w:rsid w:val="00B72722"/>
    <w:rsid w:val="00B7431E"/>
    <w:rsid w:val="00B74624"/>
    <w:rsid w:val="00B77030"/>
    <w:rsid w:val="00B77A5F"/>
    <w:rsid w:val="00B77DE7"/>
    <w:rsid w:val="00B92BD1"/>
    <w:rsid w:val="00B93F96"/>
    <w:rsid w:val="00BA0181"/>
    <w:rsid w:val="00BA0882"/>
    <w:rsid w:val="00BA3F35"/>
    <w:rsid w:val="00BA566E"/>
    <w:rsid w:val="00BB2865"/>
    <w:rsid w:val="00BB7C36"/>
    <w:rsid w:val="00BC0937"/>
    <w:rsid w:val="00BC416E"/>
    <w:rsid w:val="00BD02FC"/>
    <w:rsid w:val="00BD7DC6"/>
    <w:rsid w:val="00BE0D4E"/>
    <w:rsid w:val="00BE1F84"/>
    <w:rsid w:val="00BF43DA"/>
    <w:rsid w:val="00BF76E6"/>
    <w:rsid w:val="00C0000E"/>
    <w:rsid w:val="00C05890"/>
    <w:rsid w:val="00C10046"/>
    <w:rsid w:val="00C100FC"/>
    <w:rsid w:val="00C131DB"/>
    <w:rsid w:val="00C13837"/>
    <w:rsid w:val="00C200B6"/>
    <w:rsid w:val="00C24244"/>
    <w:rsid w:val="00C27C57"/>
    <w:rsid w:val="00C30702"/>
    <w:rsid w:val="00C31CC2"/>
    <w:rsid w:val="00C36B04"/>
    <w:rsid w:val="00C430D6"/>
    <w:rsid w:val="00C45232"/>
    <w:rsid w:val="00C45FAD"/>
    <w:rsid w:val="00C46A97"/>
    <w:rsid w:val="00C520CC"/>
    <w:rsid w:val="00C525DD"/>
    <w:rsid w:val="00C525F3"/>
    <w:rsid w:val="00C55322"/>
    <w:rsid w:val="00C56CE0"/>
    <w:rsid w:val="00C61F74"/>
    <w:rsid w:val="00C64746"/>
    <w:rsid w:val="00C6710F"/>
    <w:rsid w:val="00C70A9A"/>
    <w:rsid w:val="00C73616"/>
    <w:rsid w:val="00C82CC3"/>
    <w:rsid w:val="00C84B12"/>
    <w:rsid w:val="00C8542A"/>
    <w:rsid w:val="00C85577"/>
    <w:rsid w:val="00C86BF7"/>
    <w:rsid w:val="00C903A7"/>
    <w:rsid w:val="00C920FC"/>
    <w:rsid w:val="00C955FA"/>
    <w:rsid w:val="00CA02B7"/>
    <w:rsid w:val="00CA0E15"/>
    <w:rsid w:val="00CA6A8B"/>
    <w:rsid w:val="00CB39B1"/>
    <w:rsid w:val="00CB64B1"/>
    <w:rsid w:val="00CB6B42"/>
    <w:rsid w:val="00CB7CE3"/>
    <w:rsid w:val="00CB7E5E"/>
    <w:rsid w:val="00CC1CB9"/>
    <w:rsid w:val="00CC2986"/>
    <w:rsid w:val="00CC646A"/>
    <w:rsid w:val="00CC7905"/>
    <w:rsid w:val="00CD4AF5"/>
    <w:rsid w:val="00CE2E5B"/>
    <w:rsid w:val="00CE482B"/>
    <w:rsid w:val="00CF064E"/>
    <w:rsid w:val="00CF2186"/>
    <w:rsid w:val="00CF39DB"/>
    <w:rsid w:val="00CF4B9A"/>
    <w:rsid w:val="00D072E4"/>
    <w:rsid w:val="00D07369"/>
    <w:rsid w:val="00D15314"/>
    <w:rsid w:val="00D234F7"/>
    <w:rsid w:val="00D24C80"/>
    <w:rsid w:val="00D2508C"/>
    <w:rsid w:val="00D319FE"/>
    <w:rsid w:val="00D36D4A"/>
    <w:rsid w:val="00D46FCA"/>
    <w:rsid w:val="00D538CD"/>
    <w:rsid w:val="00D53BCB"/>
    <w:rsid w:val="00D55C6D"/>
    <w:rsid w:val="00D55F50"/>
    <w:rsid w:val="00D569C4"/>
    <w:rsid w:val="00D601E2"/>
    <w:rsid w:val="00D623DD"/>
    <w:rsid w:val="00D67AB9"/>
    <w:rsid w:val="00D708C8"/>
    <w:rsid w:val="00D70D17"/>
    <w:rsid w:val="00D74F8E"/>
    <w:rsid w:val="00D76C2C"/>
    <w:rsid w:val="00D815D5"/>
    <w:rsid w:val="00D81875"/>
    <w:rsid w:val="00D8651E"/>
    <w:rsid w:val="00D866E7"/>
    <w:rsid w:val="00D900C3"/>
    <w:rsid w:val="00D97ECF"/>
    <w:rsid w:val="00DA019F"/>
    <w:rsid w:val="00DA1F31"/>
    <w:rsid w:val="00DA38D3"/>
    <w:rsid w:val="00DB3548"/>
    <w:rsid w:val="00DB6099"/>
    <w:rsid w:val="00DD5286"/>
    <w:rsid w:val="00DF3CC0"/>
    <w:rsid w:val="00E10274"/>
    <w:rsid w:val="00E108FA"/>
    <w:rsid w:val="00E14BE6"/>
    <w:rsid w:val="00E2351D"/>
    <w:rsid w:val="00E24175"/>
    <w:rsid w:val="00E26FBF"/>
    <w:rsid w:val="00E31FEC"/>
    <w:rsid w:val="00E35954"/>
    <w:rsid w:val="00E36CA1"/>
    <w:rsid w:val="00E37D06"/>
    <w:rsid w:val="00E403D2"/>
    <w:rsid w:val="00E62DBB"/>
    <w:rsid w:val="00E62FD0"/>
    <w:rsid w:val="00E64E3E"/>
    <w:rsid w:val="00E700D8"/>
    <w:rsid w:val="00E71A3F"/>
    <w:rsid w:val="00E72C52"/>
    <w:rsid w:val="00E73705"/>
    <w:rsid w:val="00E73B54"/>
    <w:rsid w:val="00E779C5"/>
    <w:rsid w:val="00E82F64"/>
    <w:rsid w:val="00EA2230"/>
    <w:rsid w:val="00EA3E18"/>
    <w:rsid w:val="00EA5CB2"/>
    <w:rsid w:val="00EB1615"/>
    <w:rsid w:val="00EB1C71"/>
    <w:rsid w:val="00EB6AD5"/>
    <w:rsid w:val="00EC0A04"/>
    <w:rsid w:val="00EC15D0"/>
    <w:rsid w:val="00EC64B1"/>
    <w:rsid w:val="00EC7D28"/>
    <w:rsid w:val="00EE205B"/>
    <w:rsid w:val="00EE28B1"/>
    <w:rsid w:val="00EE5530"/>
    <w:rsid w:val="00EF1484"/>
    <w:rsid w:val="00EF537F"/>
    <w:rsid w:val="00F003A7"/>
    <w:rsid w:val="00F004EC"/>
    <w:rsid w:val="00F02148"/>
    <w:rsid w:val="00F1652A"/>
    <w:rsid w:val="00F211C0"/>
    <w:rsid w:val="00F2386B"/>
    <w:rsid w:val="00F23C80"/>
    <w:rsid w:val="00F2626C"/>
    <w:rsid w:val="00F45A90"/>
    <w:rsid w:val="00F546A0"/>
    <w:rsid w:val="00F55E05"/>
    <w:rsid w:val="00F57D04"/>
    <w:rsid w:val="00F67577"/>
    <w:rsid w:val="00F72D8D"/>
    <w:rsid w:val="00F733F1"/>
    <w:rsid w:val="00F820E0"/>
    <w:rsid w:val="00F84EB1"/>
    <w:rsid w:val="00F858D3"/>
    <w:rsid w:val="00F85B11"/>
    <w:rsid w:val="00F86250"/>
    <w:rsid w:val="00F912F9"/>
    <w:rsid w:val="00F9405C"/>
    <w:rsid w:val="00F96EE4"/>
    <w:rsid w:val="00FB31F0"/>
    <w:rsid w:val="00FB774D"/>
    <w:rsid w:val="00FD1434"/>
    <w:rsid w:val="00FD355F"/>
    <w:rsid w:val="00FD42FE"/>
    <w:rsid w:val="00FF0243"/>
    <w:rsid w:val="00FF13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BB801"/>
  <w15:chartTrackingRefBased/>
  <w15:docId w15:val="{152090A9-8E9F-41D8-927B-FC5FE72D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E2"/>
    <w:pPr>
      <w:spacing w:line="256" w:lineRule="auto"/>
    </w:pPr>
  </w:style>
  <w:style w:type="paragraph" w:styleId="Ttulo1">
    <w:name w:val="heading 1"/>
    <w:basedOn w:val="Normal"/>
    <w:link w:val="Ttulo1Car"/>
    <w:uiPriority w:val="1"/>
    <w:qFormat/>
    <w:rsid w:val="00255FFB"/>
    <w:pPr>
      <w:widowControl w:val="0"/>
      <w:autoSpaceDE w:val="0"/>
      <w:autoSpaceDN w:val="0"/>
      <w:spacing w:after="0" w:line="240" w:lineRule="auto"/>
      <w:ind w:left="1382"/>
      <w:outlineLvl w:val="0"/>
    </w:pPr>
    <w:rPr>
      <w:rFonts w:ascii="Carlito" w:eastAsia="Carlito" w:hAnsi="Carlito" w:cs="Carlito"/>
      <w:b/>
      <w:bCs/>
      <w:sz w:val="24"/>
      <w:szCs w:val="24"/>
      <w:lang w:val="es-ES"/>
    </w:rPr>
  </w:style>
  <w:style w:type="paragraph" w:styleId="Ttulo2">
    <w:name w:val="heading 2"/>
    <w:basedOn w:val="Normal"/>
    <w:next w:val="Normal"/>
    <w:link w:val="Ttulo2Car"/>
    <w:uiPriority w:val="9"/>
    <w:semiHidden/>
    <w:unhideWhenUsed/>
    <w:qFormat/>
    <w:rsid w:val="003B5B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E13"/>
  </w:style>
  <w:style w:type="paragraph" w:styleId="Piedepgina">
    <w:name w:val="footer"/>
    <w:basedOn w:val="Normal"/>
    <w:link w:val="PiedepginaCar"/>
    <w:uiPriority w:val="99"/>
    <w:unhideWhenUsed/>
    <w:rsid w:val="00536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E13"/>
  </w:style>
  <w:style w:type="table" w:customStyle="1" w:styleId="TableGrid1">
    <w:name w:val="TableGrid1"/>
    <w:rsid w:val="00536E13"/>
    <w:pPr>
      <w:spacing w:after="0" w:line="240" w:lineRule="auto"/>
    </w:pPr>
    <w:rPr>
      <w:rFonts w:eastAsia="Times New Roman"/>
      <w:lang w:eastAsia="es-CO"/>
    </w:rPr>
    <w:tblPr>
      <w:tblCellMar>
        <w:top w:w="0" w:type="dxa"/>
        <w:left w:w="0" w:type="dxa"/>
        <w:bottom w:w="0" w:type="dxa"/>
        <w:right w:w="0" w:type="dxa"/>
      </w:tblCellMar>
    </w:tblPr>
  </w:style>
  <w:style w:type="table" w:styleId="Tablaconcuadrcula">
    <w:name w:val="Table Grid"/>
    <w:basedOn w:val="Tablanormal"/>
    <w:uiPriority w:val="39"/>
    <w:rsid w:val="0053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31CC2"/>
    <w:pPr>
      <w:spacing w:after="0" w:line="240" w:lineRule="auto"/>
    </w:pPr>
    <w:rPr>
      <w:rFonts w:eastAsiaTheme="minorEastAsia"/>
      <w:lang w:eastAsia="es-CO"/>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B1A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A7B"/>
    <w:rPr>
      <w:rFonts w:ascii="Segoe UI" w:hAnsi="Segoe UI" w:cs="Segoe UI"/>
      <w:sz w:val="18"/>
      <w:szCs w:val="18"/>
    </w:rPr>
  </w:style>
  <w:style w:type="character" w:styleId="Hipervnculo">
    <w:name w:val="Hyperlink"/>
    <w:basedOn w:val="Fuentedeprrafopredeter"/>
    <w:uiPriority w:val="99"/>
    <w:unhideWhenUsed/>
    <w:rsid w:val="00170F3F"/>
    <w:rPr>
      <w:color w:val="0563C1" w:themeColor="hyperlink"/>
      <w:u w:val="single"/>
    </w:rPr>
  </w:style>
  <w:style w:type="paragraph" w:styleId="Sinespaciado">
    <w:name w:val="No Spacing"/>
    <w:uiPriority w:val="1"/>
    <w:qFormat/>
    <w:rsid w:val="0082612E"/>
    <w:pPr>
      <w:spacing w:after="0" w:line="240" w:lineRule="auto"/>
    </w:pPr>
  </w:style>
  <w:style w:type="paragraph" w:styleId="Textoindependiente">
    <w:name w:val="Body Text"/>
    <w:basedOn w:val="Normal"/>
    <w:link w:val="TextoindependienteCar"/>
    <w:uiPriority w:val="1"/>
    <w:qFormat/>
    <w:rsid w:val="00255FFB"/>
    <w:pPr>
      <w:widowControl w:val="0"/>
      <w:autoSpaceDE w:val="0"/>
      <w:autoSpaceDN w:val="0"/>
      <w:spacing w:after="0" w:line="240" w:lineRule="auto"/>
    </w:pPr>
    <w:rPr>
      <w:rFonts w:ascii="Carlito" w:eastAsia="Carlito" w:hAnsi="Carlito" w:cs="Carlito"/>
      <w:sz w:val="24"/>
      <w:szCs w:val="24"/>
      <w:lang w:val="es-ES"/>
    </w:rPr>
  </w:style>
  <w:style w:type="character" w:customStyle="1" w:styleId="TextoindependienteCar">
    <w:name w:val="Texto independiente Car"/>
    <w:basedOn w:val="Fuentedeprrafopredeter"/>
    <w:link w:val="Textoindependiente"/>
    <w:uiPriority w:val="1"/>
    <w:rsid w:val="00255FFB"/>
    <w:rPr>
      <w:rFonts w:ascii="Carlito" w:eastAsia="Carlito" w:hAnsi="Carlito" w:cs="Carlito"/>
      <w:sz w:val="24"/>
      <w:szCs w:val="24"/>
      <w:lang w:val="es-ES"/>
    </w:rPr>
  </w:style>
  <w:style w:type="character" w:customStyle="1" w:styleId="Ttulo1Car">
    <w:name w:val="Título 1 Car"/>
    <w:basedOn w:val="Fuentedeprrafopredeter"/>
    <w:link w:val="Ttulo1"/>
    <w:uiPriority w:val="1"/>
    <w:rsid w:val="00255FFB"/>
    <w:rPr>
      <w:rFonts w:ascii="Carlito" w:eastAsia="Carlito" w:hAnsi="Carlito" w:cs="Carlito"/>
      <w:b/>
      <w:bCs/>
      <w:sz w:val="24"/>
      <w:szCs w:val="24"/>
      <w:lang w:val="es-ES"/>
    </w:rPr>
  </w:style>
  <w:style w:type="character" w:customStyle="1" w:styleId="Ttulo2Car">
    <w:name w:val="Título 2 Car"/>
    <w:basedOn w:val="Fuentedeprrafopredeter"/>
    <w:link w:val="Ttulo2"/>
    <w:uiPriority w:val="9"/>
    <w:semiHidden/>
    <w:rsid w:val="003B5B6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762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1"/>
    <w:qFormat/>
    <w:rsid w:val="00612374"/>
    <w:pPr>
      <w:widowControl w:val="0"/>
      <w:autoSpaceDE w:val="0"/>
      <w:autoSpaceDN w:val="0"/>
      <w:spacing w:after="0" w:line="240" w:lineRule="auto"/>
      <w:ind w:left="930" w:hanging="349"/>
    </w:pPr>
    <w:rPr>
      <w:rFonts w:ascii="Arial" w:eastAsia="Arial" w:hAnsi="Arial" w:cs="Arial"/>
      <w:lang w:val="es-ES"/>
    </w:rPr>
  </w:style>
  <w:style w:type="table" w:styleId="Tablaconcuadrcula4-nfasis5">
    <w:name w:val="Grid Table 4 Accent 5"/>
    <w:basedOn w:val="Tablanormal"/>
    <w:uiPriority w:val="49"/>
    <w:rsid w:val="00707F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4">
    <w:name w:val="Grid Table 4 Accent 4"/>
    <w:basedOn w:val="Tablanormal"/>
    <w:uiPriority w:val="49"/>
    <w:rsid w:val="00707FA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aj">
    <w:name w:val="b_aj"/>
    <w:basedOn w:val="Fuentedeprrafopredeter"/>
    <w:rsid w:val="00D70D17"/>
  </w:style>
  <w:style w:type="table" w:styleId="Tablaconcuadrcula6concolores-nfasis4">
    <w:name w:val="Grid Table 6 Colorful Accent 4"/>
    <w:basedOn w:val="Tablanormal"/>
    <w:uiPriority w:val="51"/>
    <w:rsid w:val="005C04F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
    <w:name w:val="Grid Table 6 Colorful"/>
    <w:basedOn w:val="Tablanormal"/>
    <w:uiPriority w:val="51"/>
    <w:rsid w:val="007434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
    <w:name w:val="Grid Table 1 Light"/>
    <w:basedOn w:val="Tablanormal"/>
    <w:uiPriority w:val="46"/>
    <w:rsid w:val="00AD22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5D06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4279">
      <w:bodyDiv w:val="1"/>
      <w:marLeft w:val="0"/>
      <w:marRight w:val="0"/>
      <w:marTop w:val="0"/>
      <w:marBottom w:val="0"/>
      <w:divBdr>
        <w:top w:val="none" w:sz="0" w:space="0" w:color="auto"/>
        <w:left w:val="none" w:sz="0" w:space="0" w:color="auto"/>
        <w:bottom w:val="none" w:sz="0" w:space="0" w:color="auto"/>
        <w:right w:val="none" w:sz="0" w:space="0" w:color="auto"/>
      </w:divBdr>
    </w:div>
    <w:div w:id="268969783">
      <w:bodyDiv w:val="1"/>
      <w:marLeft w:val="0"/>
      <w:marRight w:val="0"/>
      <w:marTop w:val="0"/>
      <w:marBottom w:val="0"/>
      <w:divBdr>
        <w:top w:val="none" w:sz="0" w:space="0" w:color="auto"/>
        <w:left w:val="none" w:sz="0" w:space="0" w:color="auto"/>
        <w:bottom w:val="none" w:sz="0" w:space="0" w:color="auto"/>
        <w:right w:val="none" w:sz="0" w:space="0" w:color="auto"/>
      </w:divBdr>
    </w:div>
    <w:div w:id="499856669">
      <w:bodyDiv w:val="1"/>
      <w:marLeft w:val="0"/>
      <w:marRight w:val="0"/>
      <w:marTop w:val="0"/>
      <w:marBottom w:val="0"/>
      <w:divBdr>
        <w:top w:val="none" w:sz="0" w:space="0" w:color="auto"/>
        <w:left w:val="none" w:sz="0" w:space="0" w:color="auto"/>
        <w:bottom w:val="none" w:sz="0" w:space="0" w:color="auto"/>
        <w:right w:val="none" w:sz="0" w:space="0" w:color="auto"/>
      </w:divBdr>
    </w:div>
    <w:div w:id="14288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90_1995.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derhuil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ROL_INTERNO\Desktop\FORMATOS\28.CONTRATOS%20POR%20OTRAS%20MODALIDADES%20DE%20SELECCI&#211;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C2C5-4654-466E-AD00-58A2BD50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28.CONTRATOS POR OTRAS MODALIDADES DE SELECCIÓN</Template>
  <TotalTime>247</TotalTime>
  <Pages>14</Pages>
  <Words>2355</Words>
  <Characters>12956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CLAVIJO</dc:creator>
  <cp:keywords/>
  <dc:description/>
  <cp:lastModifiedBy>INDERHUILA</cp:lastModifiedBy>
  <cp:revision>82</cp:revision>
  <cp:lastPrinted>2022-02-09T23:25:00Z</cp:lastPrinted>
  <dcterms:created xsi:type="dcterms:W3CDTF">2022-08-16T19:37:00Z</dcterms:created>
  <dcterms:modified xsi:type="dcterms:W3CDTF">2022-12-27T15:23:00Z</dcterms:modified>
</cp:coreProperties>
</file>